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D62" w:rsidTr="009753BC">
        <w:tc>
          <w:tcPr>
            <w:tcW w:w="4785" w:type="dxa"/>
          </w:tcPr>
          <w:p w:rsidR="00B32D62" w:rsidRDefault="00B32D62" w:rsidP="009753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C07ED1" w:rsidRDefault="00A3046B" w:rsidP="009753B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Большом Круге казаков к</w:t>
            </w:r>
            <w:r w:rsidR="00B32D62">
              <w:rPr>
                <w:rFonts w:ascii="Times New Roman" w:hAnsi="Times New Roman" w:cs="Times New Roman"/>
                <w:sz w:val="24"/>
                <w:szCs w:val="24"/>
              </w:rPr>
              <w:t xml:space="preserve">азачьего </w:t>
            </w:r>
            <w:r w:rsidR="00C07E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="00ED38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07ED1">
              <w:rPr>
                <w:rFonts w:ascii="Times New Roman" w:hAnsi="Times New Roman" w:cs="Times New Roman"/>
                <w:sz w:val="24"/>
                <w:szCs w:val="24"/>
              </w:rPr>
              <w:t xml:space="preserve">рчев» </w:t>
            </w:r>
          </w:p>
          <w:p w:rsidR="00B32D62" w:rsidRDefault="00C07ED1" w:rsidP="009753B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B32D62" w:rsidRDefault="00C07ED1" w:rsidP="00C07ED1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 w:rsidR="00B32D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2016</w:t>
            </w:r>
            <w:r w:rsidR="00B32D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B32D62" w:rsidRDefault="00B32D62" w:rsidP="009753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32D62" w:rsidRPr="00AF41A2" w:rsidRDefault="00B32D62" w:rsidP="009753BC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F41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муниципально</w:t>
            </w:r>
            <w:r w:rsidR="00C07ED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="00C07ED1">
              <w:rPr>
                <w:rFonts w:ascii="Times New Roman" w:hAnsi="Times New Roman" w:cs="Times New Roman"/>
                <w:sz w:val="24"/>
                <w:szCs w:val="24"/>
              </w:rPr>
              <w:t>образования-городской</w:t>
            </w:r>
            <w:proofErr w:type="gramEnd"/>
            <w:r w:rsidR="00C07ED1">
              <w:rPr>
                <w:rFonts w:ascii="Times New Roman" w:hAnsi="Times New Roman" w:cs="Times New Roman"/>
                <w:sz w:val="24"/>
                <w:szCs w:val="24"/>
              </w:rPr>
              <w:t xml:space="preserve"> округ Керчь    </w:t>
            </w:r>
            <w:r w:rsidRPr="00AF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32D62" w:rsidRDefault="00B32D62" w:rsidP="009753B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32D62" w:rsidRDefault="00B32D62" w:rsidP="009753B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№_______ </w:t>
            </w:r>
          </w:p>
          <w:p w:rsidR="00B32D62" w:rsidRPr="001C5400" w:rsidRDefault="00C07ED1" w:rsidP="009753B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«_____»__________________2016</w:t>
            </w:r>
            <w:r w:rsidR="00B32D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32D62" w:rsidRDefault="00B32D62" w:rsidP="00B32D62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32D62" w:rsidRDefault="00B32D62" w:rsidP="00B32D62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32D62" w:rsidRDefault="00B32D62" w:rsidP="00B32D62">
      <w:pPr>
        <w:pStyle w:val="ConsPlusTitle"/>
        <w:widowControl/>
        <w:ind w:left="4536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ind w:left="4536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КАЗАЧЬЕГО ОБЩЕСТВА</w:t>
      </w: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ED1">
        <w:rPr>
          <w:rFonts w:ascii="Times New Roman" w:hAnsi="Times New Roman" w:cs="Times New Roman"/>
          <w:sz w:val="28"/>
          <w:szCs w:val="28"/>
        </w:rPr>
        <w:t>Корчев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Pr="00EB6DF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D62" w:rsidRPr="00EB6DF2" w:rsidRDefault="00B32D62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AFA" w:rsidRPr="00EB6DF2" w:rsidRDefault="00C07ED1" w:rsidP="00B32D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B32D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32BE" w:rsidRDefault="003332BE" w:rsidP="003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70" w:rsidRDefault="003332BE" w:rsidP="003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32BE" w:rsidRPr="003332BE" w:rsidRDefault="003332BE" w:rsidP="003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0D" w:rsidRPr="00FD7570" w:rsidRDefault="00CD1894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Хуторское</w:t>
      </w:r>
      <w:r w:rsidR="00626E74">
        <w:rPr>
          <w:rFonts w:ascii="Times New Roman" w:hAnsi="Times New Roman" w:cs="Times New Roman"/>
          <w:sz w:val="28"/>
          <w:szCs w:val="28"/>
        </w:rPr>
        <w:t xml:space="preserve"> </w:t>
      </w:r>
      <w:r w:rsidR="00011F0D" w:rsidRPr="00FD7570">
        <w:rPr>
          <w:rFonts w:ascii="Times New Roman" w:hAnsi="Times New Roman" w:cs="Times New Roman"/>
          <w:sz w:val="28"/>
          <w:szCs w:val="28"/>
        </w:rPr>
        <w:t xml:space="preserve">казачье общество </w:t>
      </w:r>
      <w:r w:rsidR="00B32D62" w:rsidRPr="00FD7570">
        <w:rPr>
          <w:rFonts w:ascii="Times New Roman" w:hAnsi="Times New Roman" w:cs="Times New Roman"/>
          <w:sz w:val="28"/>
          <w:szCs w:val="28"/>
        </w:rPr>
        <w:t>«</w:t>
      </w:r>
      <w:r w:rsidR="00C07ED1">
        <w:rPr>
          <w:rFonts w:ascii="Times New Roman" w:hAnsi="Times New Roman" w:cs="Times New Roman"/>
          <w:sz w:val="28"/>
          <w:szCs w:val="28"/>
        </w:rPr>
        <w:t>Корчев</w:t>
      </w:r>
      <w:r w:rsidR="00B32D62" w:rsidRPr="00FD7570">
        <w:rPr>
          <w:rFonts w:ascii="Times New Roman" w:hAnsi="Times New Roman" w:cs="Times New Roman"/>
          <w:sz w:val="28"/>
          <w:szCs w:val="28"/>
        </w:rPr>
        <w:t>»</w:t>
      </w:r>
      <w:r w:rsidR="00011F0D" w:rsidRPr="00FD7570">
        <w:rPr>
          <w:rFonts w:ascii="Times New Roman" w:hAnsi="Times New Roman" w:cs="Times New Roman"/>
          <w:sz w:val="28"/>
          <w:szCs w:val="28"/>
        </w:rPr>
        <w:t xml:space="preserve"> (далее – казачье общество) – первичное объединение граждан Российской Федерации, созданное в целях сохранения традиционных образа жизни, хозяйствования и культуры российского казачества, а также в иных целях, предусмотренных настоящим уставом в соответствии с Федеральным законом от 5 декабря 2005 года № 154-ФЗ «О государственной службе российского казачества».</w:t>
      </w:r>
    </w:p>
    <w:p w:rsidR="00011F0D" w:rsidRPr="00C07ED1" w:rsidRDefault="00011F0D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Казачье общество объединяет граждан Российской Федерации, проживающих в пределах </w:t>
      </w:r>
      <w:r w:rsidRPr="00C07ED1">
        <w:rPr>
          <w:rFonts w:ascii="Times New Roman" w:hAnsi="Times New Roman" w:cs="Times New Roman"/>
          <w:color w:val="FF0000"/>
          <w:sz w:val="28"/>
          <w:szCs w:val="28"/>
        </w:rPr>
        <w:t xml:space="preserve">территории </w:t>
      </w:r>
      <w:r w:rsidR="00626E74" w:rsidRPr="00C07ED1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</w:t>
      </w:r>
      <w:r w:rsidR="003B5000" w:rsidRPr="00C07ED1">
        <w:rPr>
          <w:rFonts w:ascii="Times New Roman" w:hAnsi="Times New Roman" w:cs="Times New Roman"/>
          <w:color w:val="FF0000"/>
          <w:sz w:val="28"/>
          <w:szCs w:val="28"/>
        </w:rPr>
        <w:t xml:space="preserve">городской округ </w:t>
      </w:r>
      <w:r w:rsidR="00C07ED1">
        <w:rPr>
          <w:rFonts w:ascii="Times New Roman" w:hAnsi="Times New Roman" w:cs="Times New Roman"/>
          <w:color w:val="FF0000"/>
          <w:sz w:val="28"/>
          <w:szCs w:val="28"/>
        </w:rPr>
        <w:t>Керчь</w:t>
      </w:r>
      <w:r w:rsidR="00626E74" w:rsidRPr="00C07ED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11F0D" w:rsidRPr="00FD7570" w:rsidRDefault="00011F0D" w:rsidP="009079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Полное наименование: </w:t>
      </w:r>
      <w:r w:rsidR="00CD1894">
        <w:rPr>
          <w:rFonts w:ascii="Times New Roman" w:hAnsi="Times New Roman" w:cs="Times New Roman"/>
          <w:sz w:val="28"/>
          <w:szCs w:val="28"/>
        </w:rPr>
        <w:t>Хуторское</w:t>
      </w:r>
      <w:r w:rsidR="0090794B">
        <w:rPr>
          <w:rFonts w:ascii="Times New Roman" w:hAnsi="Times New Roman" w:cs="Times New Roman"/>
          <w:sz w:val="28"/>
          <w:szCs w:val="28"/>
        </w:rPr>
        <w:t xml:space="preserve"> </w:t>
      </w:r>
      <w:r w:rsidR="00626E74">
        <w:rPr>
          <w:rFonts w:ascii="Times New Roman" w:hAnsi="Times New Roman" w:cs="Times New Roman"/>
          <w:sz w:val="28"/>
          <w:szCs w:val="28"/>
        </w:rPr>
        <w:t xml:space="preserve">казачье общество </w:t>
      </w:r>
      <w:r w:rsidR="00B32D62" w:rsidRPr="00FD7570">
        <w:rPr>
          <w:rFonts w:ascii="Times New Roman" w:hAnsi="Times New Roman" w:cs="Times New Roman"/>
          <w:sz w:val="28"/>
          <w:szCs w:val="28"/>
        </w:rPr>
        <w:t>«</w:t>
      </w:r>
      <w:r w:rsidR="00C07ED1">
        <w:rPr>
          <w:rFonts w:ascii="Times New Roman" w:hAnsi="Times New Roman" w:cs="Times New Roman"/>
          <w:sz w:val="28"/>
          <w:szCs w:val="28"/>
        </w:rPr>
        <w:t>Корчев</w:t>
      </w:r>
      <w:r w:rsidR="00B32D62" w:rsidRPr="00FD7570">
        <w:rPr>
          <w:rFonts w:ascii="Times New Roman" w:hAnsi="Times New Roman" w:cs="Times New Roman"/>
          <w:sz w:val="28"/>
          <w:szCs w:val="28"/>
        </w:rPr>
        <w:t>»</w:t>
      </w:r>
      <w:r w:rsidR="00B96688">
        <w:rPr>
          <w:rFonts w:ascii="Times New Roman" w:hAnsi="Times New Roman" w:cs="Times New Roman"/>
          <w:sz w:val="28"/>
          <w:szCs w:val="28"/>
        </w:rPr>
        <w:t>.</w:t>
      </w:r>
      <w:r w:rsidR="009011F4" w:rsidRPr="00FD7570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Сокращенное наименование: </w:t>
      </w:r>
      <w:r w:rsidR="00CD1894">
        <w:rPr>
          <w:rFonts w:ascii="Times New Roman" w:hAnsi="Times New Roman" w:cs="Times New Roman"/>
          <w:sz w:val="28"/>
          <w:szCs w:val="28"/>
        </w:rPr>
        <w:t>Х</w:t>
      </w:r>
      <w:r w:rsidR="00626E74">
        <w:rPr>
          <w:rFonts w:ascii="Times New Roman" w:hAnsi="Times New Roman" w:cs="Times New Roman"/>
          <w:sz w:val="28"/>
          <w:szCs w:val="28"/>
        </w:rPr>
        <w:t xml:space="preserve">КО </w:t>
      </w:r>
      <w:r w:rsidR="00B32D62" w:rsidRPr="00FD7570">
        <w:rPr>
          <w:rFonts w:ascii="Times New Roman" w:hAnsi="Times New Roman" w:cs="Times New Roman"/>
          <w:sz w:val="28"/>
          <w:szCs w:val="28"/>
        </w:rPr>
        <w:t>«</w:t>
      </w:r>
      <w:r w:rsidR="00C07ED1">
        <w:rPr>
          <w:rFonts w:ascii="Times New Roman" w:hAnsi="Times New Roman" w:cs="Times New Roman"/>
          <w:sz w:val="28"/>
          <w:szCs w:val="28"/>
        </w:rPr>
        <w:t>Корчев</w:t>
      </w:r>
      <w:r w:rsidR="00B32D62" w:rsidRPr="00FD7570">
        <w:rPr>
          <w:rFonts w:ascii="Times New Roman" w:hAnsi="Times New Roman" w:cs="Times New Roman"/>
          <w:sz w:val="28"/>
          <w:szCs w:val="28"/>
        </w:rPr>
        <w:t>»</w:t>
      </w:r>
      <w:r w:rsidRPr="00FD7570">
        <w:rPr>
          <w:rFonts w:ascii="Times New Roman" w:hAnsi="Times New Roman" w:cs="Times New Roman"/>
          <w:sz w:val="28"/>
          <w:szCs w:val="28"/>
        </w:rPr>
        <w:t>.</w:t>
      </w:r>
    </w:p>
    <w:p w:rsidR="00011F0D" w:rsidRPr="00FD7570" w:rsidRDefault="00011F0D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Казачье общество создано и действует на основе принципов добровольности, равноправия, самоуправления, законности, гласности, уважения прав и свобод человека и гражданина, сохранения и развития казачьих традиций, а также подконтрольности и подотчетности органам государственной власти и органам местного самоуправления.</w:t>
      </w:r>
    </w:p>
    <w:p w:rsidR="00662A6D" w:rsidRPr="00FD7570" w:rsidRDefault="00011F0D" w:rsidP="00FD7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Казачье общество </w:t>
      </w:r>
      <w:r w:rsidR="00662A6D" w:rsidRPr="00FD7570">
        <w:rPr>
          <w:rFonts w:ascii="Times New Roman" w:hAnsi="Times New Roman" w:cs="Times New Roman"/>
          <w:sz w:val="28"/>
          <w:szCs w:val="28"/>
        </w:rPr>
        <w:t xml:space="preserve">считается созданным как юридическое лицо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="00662A6D" w:rsidRPr="00FD7570">
        <w:rPr>
          <w:rFonts w:ascii="Times New Roman" w:hAnsi="Times New Roman" w:cs="Times New Roman"/>
          <w:sz w:val="28"/>
          <w:szCs w:val="28"/>
        </w:rPr>
        <w:t xml:space="preserve">с момента его государственной регистрации в установленном законом порядке, имеет в собственности или в оперативном управлении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="00662A6D" w:rsidRPr="00FD7570">
        <w:rPr>
          <w:rFonts w:ascii="Times New Roman" w:hAnsi="Times New Roman" w:cs="Times New Roman"/>
          <w:sz w:val="28"/>
          <w:szCs w:val="28"/>
        </w:rPr>
        <w:t>и осуществлять имущественные и неимущественные права, нести обязанности, быть истцом и ответчиком в суде.</w:t>
      </w:r>
    </w:p>
    <w:p w:rsidR="00662A6D" w:rsidRPr="00FD7570" w:rsidRDefault="00662A6D" w:rsidP="00FD7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Казачье общество создано без ограничения срока деятельности.</w:t>
      </w:r>
    </w:p>
    <w:p w:rsidR="00662A6D" w:rsidRPr="00FD7570" w:rsidRDefault="00662A6D" w:rsidP="00FD7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Казачье общество вправе в установленном порядке открывать счета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 xml:space="preserve">в банках на территории Российской Федерации и за пределами ее территории,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 законом.</w:t>
      </w:r>
    </w:p>
    <w:p w:rsidR="00662A6D" w:rsidRPr="00FD7570" w:rsidRDefault="00662A6D" w:rsidP="00FD7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Казачье общество имеет печать с его полным наименованием на русском языке, штампы и бланки со своим наименованием.</w:t>
      </w:r>
    </w:p>
    <w:p w:rsidR="00626E74" w:rsidRPr="00626E74" w:rsidRDefault="009011F4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74">
        <w:rPr>
          <w:rFonts w:ascii="Times New Roman" w:hAnsi="Times New Roman" w:cs="Times New Roman"/>
          <w:sz w:val="28"/>
          <w:szCs w:val="28"/>
        </w:rPr>
        <w:t xml:space="preserve">Место нахождения казачьего общества </w:t>
      </w:r>
      <w:r w:rsidR="00626E74" w:rsidRPr="00626E74">
        <w:rPr>
          <w:rFonts w:ascii="Times New Roman" w:hAnsi="Times New Roman" w:cs="Times New Roman"/>
          <w:sz w:val="28"/>
          <w:szCs w:val="28"/>
        </w:rPr>
        <w:t>Российс</w:t>
      </w:r>
      <w:r w:rsidR="0006779C">
        <w:rPr>
          <w:rFonts w:ascii="Times New Roman" w:hAnsi="Times New Roman" w:cs="Times New Roman"/>
          <w:sz w:val="28"/>
          <w:szCs w:val="28"/>
        </w:rPr>
        <w:t>кая Федерация, Республика Крым,</w:t>
      </w:r>
      <w:r w:rsidR="00CD1894">
        <w:rPr>
          <w:rFonts w:ascii="Times New Roman" w:hAnsi="Times New Roman" w:cs="Times New Roman"/>
          <w:sz w:val="28"/>
          <w:szCs w:val="28"/>
        </w:rPr>
        <w:t xml:space="preserve"> </w:t>
      </w:r>
      <w:r w:rsidR="000677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96688" w:rsidRPr="00626E74">
        <w:rPr>
          <w:rFonts w:ascii="Times New Roman" w:hAnsi="Times New Roman" w:cs="Times New Roman"/>
          <w:sz w:val="28"/>
          <w:szCs w:val="28"/>
        </w:rPr>
        <w:t>.</w:t>
      </w:r>
      <w:r w:rsidR="00C07ED1">
        <w:rPr>
          <w:rFonts w:ascii="Times New Roman" w:hAnsi="Times New Roman" w:cs="Times New Roman"/>
          <w:sz w:val="28"/>
          <w:szCs w:val="28"/>
        </w:rPr>
        <w:t xml:space="preserve"> </w:t>
      </w:r>
      <w:r w:rsidR="00C07ED1">
        <w:rPr>
          <w:rFonts w:ascii="Times New Roman" w:hAnsi="Times New Roman" w:cs="Times New Roman"/>
          <w:sz w:val="28"/>
          <w:szCs w:val="28"/>
          <w:lang w:val="uk-UA"/>
        </w:rPr>
        <w:t>Керчь.</w:t>
      </w:r>
      <w:r w:rsidRPr="00626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F7" w:rsidRPr="00626E74" w:rsidRDefault="00BD69F7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74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казачьего общества составляют Конституция Российской Федерации, федеральные законы, акты Президента Российской Федерации и Правительства Российской Федерации, иные нормативные правовые акты Российской Федерации, </w:t>
      </w:r>
      <w:r w:rsidR="00C07ED1">
        <w:rPr>
          <w:rFonts w:ascii="Times New Roman" w:hAnsi="Times New Roman" w:cs="Times New Roman"/>
          <w:sz w:val="28"/>
          <w:szCs w:val="28"/>
        </w:rPr>
        <w:t>К</w:t>
      </w:r>
      <w:r w:rsidRPr="00626E74">
        <w:rPr>
          <w:rFonts w:ascii="Times New Roman" w:hAnsi="Times New Roman" w:cs="Times New Roman"/>
          <w:sz w:val="28"/>
          <w:szCs w:val="28"/>
        </w:rPr>
        <w:t xml:space="preserve">онституции (уставы) и иные нормативные правовые акты субъектов Российской Федерации, муниципальные правовые акты, </w:t>
      </w:r>
      <w:r w:rsidR="003332BE" w:rsidRPr="00626E74">
        <w:rPr>
          <w:rFonts w:ascii="Times New Roman" w:hAnsi="Times New Roman" w:cs="Times New Roman"/>
          <w:sz w:val="28"/>
          <w:szCs w:val="28"/>
        </w:rPr>
        <w:br/>
      </w:r>
      <w:r w:rsidRPr="00626E74">
        <w:rPr>
          <w:rFonts w:ascii="Times New Roman" w:hAnsi="Times New Roman" w:cs="Times New Roman"/>
          <w:sz w:val="28"/>
          <w:szCs w:val="28"/>
        </w:rPr>
        <w:t>а также настоящий устав.</w:t>
      </w:r>
    </w:p>
    <w:p w:rsidR="00F07043" w:rsidRPr="00FD7570" w:rsidRDefault="00B96688" w:rsidP="00FD7570">
      <w:pPr>
        <w:pStyle w:val="ConsPlusNormal"/>
        <w:widowControl/>
        <w:numPr>
          <w:ilvl w:val="0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07043" w:rsidRPr="00FD7570">
        <w:rPr>
          <w:rFonts w:ascii="Times New Roman" w:hAnsi="Times New Roman" w:cs="Times New Roman"/>
          <w:sz w:val="28"/>
          <w:szCs w:val="28"/>
        </w:rPr>
        <w:t>елями казачьего общества являются: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государственной политики </w:t>
      </w:r>
      <w:r w:rsidRPr="00FD7570">
        <w:rPr>
          <w:rFonts w:ascii="Times New Roman" w:hAnsi="Times New Roman" w:cs="Times New Roman"/>
          <w:sz w:val="28"/>
          <w:szCs w:val="28"/>
        </w:rPr>
        <w:br/>
        <w:t>в отношении российского казачества;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российского казачества, защита гражданских прав </w:t>
      </w:r>
      <w:r w:rsidRPr="00FD7570">
        <w:rPr>
          <w:rFonts w:ascii="Times New Roman" w:hAnsi="Times New Roman" w:cs="Times New Roman"/>
          <w:sz w:val="28"/>
          <w:szCs w:val="28"/>
        </w:rPr>
        <w:br/>
        <w:t>и свобод, чести и достоинства казаков;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забота о членах семей казаков, призванных (поступивших) </w:t>
      </w:r>
      <w:r w:rsidRPr="00FD7570">
        <w:rPr>
          <w:rFonts w:ascii="Times New Roman" w:hAnsi="Times New Roman" w:cs="Times New Roman"/>
          <w:sz w:val="28"/>
          <w:szCs w:val="28"/>
        </w:rPr>
        <w:br/>
        <w:t>на военную службу, оказание материальной и иной помощи семьям погибших (умерших) казаков, многодетным семьям, сиротам, инвалидам и пенсионерам;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развитие дружбы и сотрудничества, поддержание межнационального мира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и согласия между народами Российской Федерации;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становления и развития российского казачества, реализации федерального законодательства и законодательства субъектов Российской Федерации по вопросам российского казачества;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участие в развитии казачьих кадетских корпусов;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государственных и муниципальных программ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и проектов;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участие в развитии агропромышленного комплекса и сельских территорий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в местах компактного проживания российского казачества;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культурное, духовное и нравственное воспитание казаков, сохранение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и развитие казачьих традиций и обычаев, осуществление мероприятий по военно-патриотическому воспитанию молодежи, ведение культурно-массовой и спортивной работы;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укрепление международных связей с казачеством за рубежом в рамках государственной политики Российской Федерации в отношении соотечественников за рубежом; 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оказание содействия соотечественникам, из числа казаков, проживающих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за рубежом, в том числе по добровольному возвращению в Российскую Федерацию;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взаимодействие с другими казачьими обществами, общественными объединениями казаков в интересах объединения и развития российского казачества;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власти, органами местного самоуправления и российскими некоммерческими организациями в целях укрепления российской государственности, общественно-политической стабильности и развития традиций российского казачества;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C8">
        <w:rPr>
          <w:rFonts w:ascii="Times New Roman" w:hAnsi="Times New Roman" w:cs="Times New Roman"/>
          <w:color w:val="FF0000"/>
          <w:sz w:val="28"/>
          <w:szCs w:val="28"/>
        </w:rPr>
        <w:t>подготовка населения к преодолению последствий стихийных бедствий</w:t>
      </w:r>
      <w:r w:rsidRPr="00FD7570">
        <w:rPr>
          <w:rFonts w:ascii="Times New Roman" w:hAnsi="Times New Roman" w:cs="Times New Roman"/>
          <w:sz w:val="28"/>
          <w:szCs w:val="28"/>
        </w:rPr>
        <w:t>, экологических, промышленных или иных катастроф, к предотвращению несчастных случаев;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беженцам и вынужденным переселенцам;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845C8">
        <w:rPr>
          <w:rFonts w:ascii="Times New Roman" w:hAnsi="Times New Roman" w:cs="Times New Roman"/>
          <w:sz w:val="28"/>
          <w:szCs w:val="28"/>
        </w:rPr>
        <w:t xml:space="preserve">мероприятиях по </w:t>
      </w:r>
      <w:r w:rsidRPr="00FD7570">
        <w:rPr>
          <w:rFonts w:ascii="Times New Roman" w:hAnsi="Times New Roman" w:cs="Times New Roman"/>
          <w:sz w:val="28"/>
          <w:szCs w:val="28"/>
        </w:rPr>
        <w:t>охране окружающей среды;</w:t>
      </w:r>
    </w:p>
    <w:p w:rsidR="00F07043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845C8">
        <w:rPr>
          <w:rFonts w:ascii="Times New Roman" w:hAnsi="Times New Roman" w:cs="Times New Roman"/>
          <w:sz w:val="28"/>
          <w:szCs w:val="28"/>
        </w:rPr>
        <w:t xml:space="preserve">мероприятиях по </w:t>
      </w:r>
      <w:r w:rsidRPr="00FD7570">
        <w:rPr>
          <w:rFonts w:ascii="Times New Roman" w:hAnsi="Times New Roman" w:cs="Times New Roman"/>
          <w:sz w:val="28"/>
          <w:szCs w:val="28"/>
        </w:rPr>
        <w:t>охране и должном содержании в соответствии с установленными требованиями зданий, объектов и территорий, имеющих историческое, культовое, культурное или природоохранное значение, и мест захоронений;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lastRenderedPageBreak/>
        <w:t>профилактика социально опасных форм поведения граждан;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осуществление благотворительной деятельности, а также деятельности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в области содействия благотворительности и добровольчества;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осуществление деятельности и оказание содействия деятельности в области образования, просвещения, науки, культуры, искусства,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участие в мероприятиях по борьбе с распространением наркомании.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Казачье общество осуществляет следующие виды деятельности, направленной на достижение указанных выше целей:</w:t>
      </w:r>
      <w:r w:rsidRPr="00FD7570">
        <w:rPr>
          <w:rFonts w:ascii="Times New Roman" w:hAnsi="Times New Roman" w:cs="Times New Roman"/>
          <w:sz w:val="28"/>
          <w:szCs w:val="28"/>
        </w:rPr>
        <w:br/>
      </w:r>
      <w:r w:rsidR="0034592B" w:rsidRPr="00FD7570">
        <w:rPr>
          <w:rFonts w:ascii="Times New Roman" w:hAnsi="Times New Roman" w:cs="Times New Roman"/>
          <w:sz w:val="28"/>
          <w:szCs w:val="28"/>
        </w:rPr>
        <w:t xml:space="preserve">культурное, духовное и нравственное воспитание казаков, сохранение </w:t>
      </w:r>
      <w:r w:rsidR="0034592B">
        <w:rPr>
          <w:rFonts w:ascii="Times New Roman" w:hAnsi="Times New Roman" w:cs="Times New Roman"/>
          <w:sz w:val="28"/>
          <w:szCs w:val="28"/>
        </w:rPr>
        <w:br/>
      </w:r>
      <w:r w:rsidR="0034592B" w:rsidRPr="00FD7570">
        <w:rPr>
          <w:rFonts w:ascii="Times New Roman" w:hAnsi="Times New Roman" w:cs="Times New Roman"/>
          <w:sz w:val="28"/>
          <w:szCs w:val="28"/>
        </w:rPr>
        <w:t>и развитие казачьих традиций и обычаев</w:t>
      </w:r>
      <w:r w:rsidR="0034592B">
        <w:rPr>
          <w:rFonts w:ascii="Times New Roman" w:hAnsi="Times New Roman" w:cs="Times New Roman"/>
          <w:sz w:val="28"/>
          <w:szCs w:val="28"/>
        </w:rPr>
        <w:t>, возрождение Крымского казачества.</w:t>
      </w:r>
    </w:p>
    <w:p w:rsidR="00C16F6E" w:rsidRPr="00D5673D" w:rsidRDefault="00F07043" w:rsidP="00C16F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Казачье общество осуществляет следующие виды приносящей доход деятельности, направленной на достижение указанных выше целей:</w:t>
      </w:r>
      <w:r w:rsidRPr="00FD7570">
        <w:rPr>
          <w:rFonts w:ascii="Times New Roman" w:hAnsi="Times New Roman" w:cs="Times New Roman"/>
          <w:sz w:val="28"/>
          <w:szCs w:val="28"/>
        </w:rPr>
        <w:br/>
      </w:r>
      <w:r w:rsidR="0034592B" w:rsidRPr="0034592B">
        <w:rPr>
          <w:rFonts w:ascii="Times New Roman" w:hAnsi="Times New Roman" w:cs="Times New Roman"/>
          <w:sz w:val="28"/>
          <w:szCs w:val="28"/>
        </w:rPr>
        <w:t>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</w:t>
      </w:r>
      <w:r w:rsidR="009F384E">
        <w:rPr>
          <w:rFonts w:ascii="Times New Roman" w:hAnsi="Times New Roman" w:cs="Times New Roman"/>
          <w:sz w:val="28"/>
          <w:szCs w:val="28"/>
        </w:rPr>
        <w:t xml:space="preserve"> вере в качестве вкладчика, </w:t>
      </w:r>
      <w:r w:rsidR="0034592B" w:rsidRPr="0034592B">
        <w:rPr>
          <w:rFonts w:ascii="Times New Roman" w:hAnsi="Times New Roman" w:cs="Times New Roman"/>
          <w:sz w:val="28"/>
          <w:szCs w:val="28"/>
        </w:rPr>
        <w:t xml:space="preserve"> </w:t>
      </w:r>
      <w:r w:rsidR="009F384E">
        <w:rPr>
          <w:rFonts w:ascii="Times New Roman" w:hAnsi="Times New Roman" w:cs="Times New Roman"/>
          <w:sz w:val="28"/>
          <w:szCs w:val="28"/>
        </w:rPr>
        <w:t>производство и реализация сельскохозяйственной продукции</w:t>
      </w:r>
      <w:r w:rsidR="004558FA">
        <w:rPr>
          <w:rFonts w:ascii="Times New Roman" w:hAnsi="Times New Roman"/>
          <w:sz w:val="24"/>
          <w:szCs w:val="24"/>
          <w:lang w:val="uk-UA"/>
        </w:rPr>
        <w:t>.</w:t>
      </w:r>
    </w:p>
    <w:p w:rsidR="00F07043" w:rsidRPr="005845C8" w:rsidRDefault="009F384E" w:rsidP="00FD7570">
      <w:pPr>
        <w:pStyle w:val="ConsPlusNormal"/>
        <w:widowControl/>
        <w:numPr>
          <w:ilvl w:val="0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45C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4592B" w:rsidRPr="005845C8">
        <w:rPr>
          <w:rFonts w:ascii="Times New Roman" w:hAnsi="Times New Roman" w:cs="Times New Roman"/>
          <w:color w:val="FF0000"/>
          <w:sz w:val="28"/>
          <w:szCs w:val="28"/>
        </w:rPr>
        <w:t xml:space="preserve">Казачье общество ведет учет доходов и расходов по приносящей доходы деятельности. </w:t>
      </w:r>
    </w:p>
    <w:p w:rsidR="00B96688" w:rsidRPr="005845C8" w:rsidRDefault="009F384E" w:rsidP="00B9668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5C8">
        <w:rPr>
          <w:rFonts w:ascii="Times New Roman" w:hAnsi="Times New Roman" w:cs="Times New Roman"/>
          <w:color w:val="FF0000"/>
          <w:sz w:val="28"/>
          <w:szCs w:val="28"/>
        </w:rPr>
        <w:t>Для осуществления, указанной деятельности к</w:t>
      </w:r>
      <w:r w:rsidR="00B96688" w:rsidRPr="005845C8">
        <w:rPr>
          <w:rFonts w:ascii="Times New Roman" w:hAnsi="Times New Roman" w:cs="Times New Roman"/>
          <w:color w:val="FF0000"/>
          <w:sz w:val="28"/>
          <w:szCs w:val="28"/>
        </w:rPr>
        <w:t xml:space="preserve">азачье общество формирует имущество рыночной стоимостью не </w:t>
      </w:r>
      <w:proofErr w:type="gramStart"/>
      <w:r w:rsidR="00B96688" w:rsidRPr="005845C8">
        <w:rPr>
          <w:rFonts w:ascii="Times New Roman" w:hAnsi="Times New Roman" w:cs="Times New Roman"/>
          <w:color w:val="FF0000"/>
          <w:sz w:val="28"/>
          <w:szCs w:val="28"/>
        </w:rPr>
        <w:t>менее минимального</w:t>
      </w:r>
      <w:proofErr w:type="gramEnd"/>
      <w:r w:rsidR="00B96688" w:rsidRPr="005845C8">
        <w:rPr>
          <w:rFonts w:ascii="Times New Roman" w:hAnsi="Times New Roman" w:cs="Times New Roman"/>
          <w:color w:val="FF0000"/>
          <w:sz w:val="28"/>
          <w:szCs w:val="28"/>
        </w:rPr>
        <w:t xml:space="preserve"> размера уставного капитала, предусмотренного для обществ с ограниченной ответственностью.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Казачье общество </w:t>
      </w:r>
      <w:r w:rsidR="00B96688">
        <w:rPr>
          <w:rFonts w:ascii="Times New Roman" w:hAnsi="Times New Roman" w:cs="Times New Roman"/>
          <w:sz w:val="28"/>
          <w:szCs w:val="28"/>
        </w:rPr>
        <w:t xml:space="preserve">обеспечивает возможность ознакомления своих членов, органов государственной власти и органов местного самоуправления, иных заинтересованных граждан и организаций с информацией о своей деятельности. </w:t>
      </w:r>
    </w:p>
    <w:p w:rsidR="00F07043" w:rsidRPr="00FD7570" w:rsidRDefault="00F07043" w:rsidP="00FD7570">
      <w:pPr>
        <w:pStyle w:val="Style12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FD7570">
        <w:rPr>
          <w:sz w:val="28"/>
          <w:szCs w:val="28"/>
        </w:rPr>
        <w:t>Деятельность политических партий, иных общественных объединений, преследующих политические цели, в казачьем обществе не допускается.</w:t>
      </w:r>
    </w:p>
    <w:p w:rsidR="00F07043" w:rsidRPr="00FD7570" w:rsidRDefault="00F07043" w:rsidP="00FD7570">
      <w:pPr>
        <w:pStyle w:val="Style2"/>
        <w:widowControl/>
        <w:spacing w:line="240" w:lineRule="auto"/>
        <w:ind w:firstLine="709"/>
        <w:rPr>
          <w:sz w:val="28"/>
          <w:szCs w:val="28"/>
        </w:rPr>
      </w:pPr>
    </w:p>
    <w:p w:rsidR="00F07043" w:rsidRPr="00FD7570" w:rsidRDefault="00F07043" w:rsidP="003332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7570">
        <w:rPr>
          <w:rFonts w:ascii="Times New Roman" w:hAnsi="Times New Roman" w:cs="Times New Roman"/>
          <w:b/>
          <w:sz w:val="28"/>
          <w:szCs w:val="28"/>
        </w:rPr>
        <w:t>Порядок и условия приема в члены казачьего общества и выхода из него. Права и обязанности членов казачьего общества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028A" w:rsidRPr="0081028A" w:rsidRDefault="0081028A" w:rsidP="00391F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E2">
        <w:rPr>
          <w:rFonts w:ascii="Times New Roman" w:hAnsi="Times New Roman"/>
          <w:i/>
          <w:sz w:val="28"/>
          <w:szCs w:val="28"/>
        </w:rPr>
        <w:t>16.</w:t>
      </w:r>
      <w:r w:rsidRPr="0081028A">
        <w:rPr>
          <w:rFonts w:ascii="Times New Roman" w:hAnsi="Times New Roman"/>
          <w:sz w:val="28"/>
          <w:szCs w:val="28"/>
        </w:rPr>
        <w:t xml:space="preserve"> Членами казачьего общества являются граждане Российской Федерации, достигшие 18-летнего возраста (далее – граждане) и проживающие в пределах территории муниципального образования городской округ Саки.</w:t>
      </w:r>
    </w:p>
    <w:p w:rsidR="0081028A" w:rsidRPr="0081028A" w:rsidRDefault="0081028A" w:rsidP="00810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28A">
        <w:rPr>
          <w:rFonts w:ascii="Times New Roman" w:hAnsi="Times New Roman"/>
          <w:sz w:val="28"/>
          <w:szCs w:val="28"/>
        </w:rPr>
        <w:t>Члены казачьего общества в установленном порядке принимают на себя обязательства по несению государственной или иной службы по прохождению  военной службы, правоохранительной службы, оказание содействия федеральным органам исполнительной власти и (или) их территориальным органам, органам исполнительной власти субъектов Российской Федерации и органам местного самоуправления в осуществлении установленных задач и функций.</w:t>
      </w:r>
    </w:p>
    <w:p w:rsidR="00F07043" w:rsidRPr="00944BDC" w:rsidRDefault="0081028A" w:rsidP="0081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28A">
        <w:rPr>
          <w:rFonts w:ascii="Times New Roman" w:hAnsi="Times New Roman"/>
          <w:sz w:val="28"/>
          <w:szCs w:val="28"/>
        </w:rPr>
        <w:lastRenderedPageBreak/>
        <w:t>Члены хуторского казачьего  общества «</w:t>
      </w:r>
      <w:r w:rsidR="00112BB2">
        <w:rPr>
          <w:rFonts w:ascii="Times New Roman" w:hAnsi="Times New Roman"/>
          <w:sz w:val="28"/>
          <w:szCs w:val="28"/>
        </w:rPr>
        <w:t>Корчев</w:t>
      </w:r>
      <w:r w:rsidRPr="0081028A">
        <w:rPr>
          <w:rFonts w:ascii="Times New Roman" w:hAnsi="Times New Roman"/>
          <w:sz w:val="28"/>
          <w:szCs w:val="28"/>
        </w:rPr>
        <w:t>» приняли на себя обязательства по:  охране общественного порядка; организации и ведению воинского учета членов казачьих обществ; организации военно-патриотического воспитания призывников, их подготовки к военной службе; охране объектов обеспечения жизнедеятельности населения.</w:t>
      </w:r>
    </w:p>
    <w:p w:rsidR="00F07043" w:rsidRPr="00FD7570" w:rsidRDefault="00F07043" w:rsidP="005845C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C8">
        <w:rPr>
          <w:rFonts w:ascii="Times New Roman" w:hAnsi="Times New Roman" w:cs="Times New Roman"/>
          <w:sz w:val="28"/>
          <w:szCs w:val="28"/>
        </w:rPr>
        <w:t>Казачье о</w:t>
      </w:r>
      <w:r w:rsidRPr="00FD7570">
        <w:rPr>
          <w:rFonts w:ascii="Times New Roman" w:hAnsi="Times New Roman" w:cs="Times New Roman"/>
          <w:sz w:val="28"/>
          <w:szCs w:val="28"/>
        </w:rPr>
        <w:t xml:space="preserve">бщество ведет учет своих членов в порядке, установленном высшим органом управления казачьего общества. 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Основанием для вступления в казачье общество является письменное заявление гражданина на имя атамана казачьего общества.</w:t>
      </w:r>
    </w:p>
    <w:p w:rsidR="00F07043" w:rsidRPr="00944BDC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Рассмотрение заявлений о приеме в члены казачьего общества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и принятие решений о приеме или об отказе в приеме граждан в члены казачьего общества осуществляется высшим органом управления казачьего общества.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Член казачьего общества вправе добровольно выйти </w:t>
      </w:r>
      <w:r w:rsidR="00112BB2">
        <w:rPr>
          <w:rFonts w:ascii="Times New Roman" w:hAnsi="Times New Roman" w:cs="Times New Roman"/>
          <w:sz w:val="28"/>
          <w:szCs w:val="28"/>
        </w:rPr>
        <w:t xml:space="preserve">из </w:t>
      </w:r>
      <w:r w:rsidRPr="00FD7570">
        <w:rPr>
          <w:rFonts w:ascii="Times New Roman" w:hAnsi="Times New Roman" w:cs="Times New Roman"/>
          <w:sz w:val="28"/>
          <w:szCs w:val="28"/>
        </w:rPr>
        <w:t xml:space="preserve">казачьего общества, подав письменное заявление на имя атамана казачьего общества. Решение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об удовлетворении указанного заявления принимается высшим органом управления казачьего общества.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Члены казачьего общества, если иное не установлено настоящим Уставом, имеют право: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избирать и быть избранными на выборную должность в органы управления казачьего общества;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участвовать в уставной деятельности казачьего общества;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ставить перед органами управления казачьего общества, обладающими соответствующими полномочиями согласно настоящему уставу</w:t>
      </w:r>
      <w:r w:rsidRPr="00FD7570">
        <w:rPr>
          <w:rFonts w:ascii="Times New Roman" w:hAnsi="Times New Roman" w:cs="Times New Roman"/>
          <w:sz w:val="24"/>
          <w:szCs w:val="24"/>
        </w:rPr>
        <w:t>,</w:t>
      </w:r>
      <w:r w:rsidRPr="00FD7570">
        <w:rPr>
          <w:rFonts w:ascii="Times New Roman" w:hAnsi="Times New Roman" w:cs="Times New Roman"/>
          <w:sz w:val="28"/>
          <w:szCs w:val="28"/>
        </w:rPr>
        <w:t xml:space="preserve"> вопрос о созыве внеочередного заседания высшего органа управления казачьего общества.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Члены казачьего общества, если иное не установлено настоящим Уставом, обязаны: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настоящий устав;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точно и беспрекословно выполнять </w:t>
      </w:r>
      <w:r w:rsidR="00112BB2">
        <w:rPr>
          <w:rFonts w:ascii="Times New Roman" w:hAnsi="Times New Roman" w:cs="Times New Roman"/>
          <w:sz w:val="28"/>
          <w:szCs w:val="28"/>
        </w:rPr>
        <w:t>требования,</w:t>
      </w:r>
      <w:r w:rsidR="00742406">
        <w:rPr>
          <w:rFonts w:ascii="Times New Roman" w:hAnsi="Times New Roman" w:cs="Times New Roman"/>
          <w:sz w:val="28"/>
          <w:szCs w:val="28"/>
        </w:rPr>
        <w:t xml:space="preserve"> </w:t>
      </w:r>
      <w:r w:rsidRPr="00FD7570">
        <w:rPr>
          <w:rFonts w:ascii="Times New Roman" w:hAnsi="Times New Roman" w:cs="Times New Roman"/>
          <w:sz w:val="28"/>
          <w:szCs w:val="28"/>
        </w:rPr>
        <w:t>не противоречащие законодательству Российской Федерации и настоящему уставу: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решения высшего органа управления казачьего общества;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приказы и распоряжения атамана казачьего общества, а также решения иных органов казачьего общества, в случае если они не противоречат решениям высшего органа управления казачьего общества;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личным трудовым и материальным вкладом способствовать развитию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и укреплению казачьего общества;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активно участвовать в патриотическом воспитании молодых казаков;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хранить и развивать казачьи традиции, культуру, беречь честь и достоинство казака, крепить единство российского казачества;</w:t>
      </w:r>
    </w:p>
    <w:p w:rsidR="00944BDC" w:rsidRPr="00944BDC" w:rsidRDefault="00F07043" w:rsidP="00112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приумножать собственность казачьего общества и обеспечивать </w:t>
      </w:r>
      <w:r w:rsidRPr="00FD7570">
        <w:rPr>
          <w:rFonts w:ascii="Times New Roman" w:hAnsi="Times New Roman" w:cs="Times New Roman"/>
          <w:sz w:val="28"/>
          <w:szCs w:val="28"/>
        </w:rPr>
        <w:br/>
        <w:t>ее сохранность;</w:t>
      </w:r>
    </w:p>
    <w:p w:rsidR="00F07043" w:rsidRPr="00944BDC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За ненадлежащее исполнение обязанностей, предусмотренных настоящим уставом, член казачьего </w:t>
      </w:r>
      <w:proofErr w:type="gramStart"/>
      <w:r w:rsidRPr="00FD7570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FD7570">
        <w:rPr>
          <w:rFonts w:ascii="Times New Roman" w:hAnsi="Times New Roman" w:cs="Times New Roman"/>
          <w:sz w:val="28"/>
          <w:szCs w:val="28"/>
        </w:rPr>
        <w:t xml:space="preserve"> может быть подвергнут публичному порицанию заседании высшего органа управления казачьего общества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или исключен из казачьего общества.</w:t>
      </w:r>
    </w:p>
    <w:p w:rsidR="00944BDC" w:rsidRPr="00FD7570" w:rsidRDefault="00944BDC" w:rsidP="00944BD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043" w:rsidRPr="00FD7570" w:rsidRDefault="00951260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Члены казачьего общества обладают иными правами и несут иные обязанности в соответствии с законодательством Российской Федерации наряду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D75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570">
        <w:rPr>
          <w:rFonts w:ascii="Times New Roman" w:hAnsi="Times New Roman" w:cs="Times New Roman"/>
          <w:sz w:val="28"/>
          <w:szCs w:val="28"/>
        </w:rPr>
        <w:t xml:space="preserve"> перечисленными в настоящем уставе.</w:t>
      </w:r>
    </w:p>
    <w:p w:rsidR="00951260" w:rsidRPr="00FD7570" w:rsidRDefault="00951260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043" w:rsidRPr="003332BE" w:rsidRDefault="00F07043" w:rsidP="003332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2BE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D62F04">
        <w:rPr>
          <w:rFonts w:ascii="Times New Roman" w:hAnsi="Times New Roman" w:cs="Times New Roman"/>
          <w:b/>
          <w:sz w:val="28"/>
          <w:szCs w:val="28"/>
          <w:lang w:val="uk-UA"/>
        </w:rPr>
        <w:t>управления</w:t>
      </w:r>
      <w:r w:rsidR="00944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32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043" w:rsidRPr="00FD7570" w:rsidRDefault="00C16F6E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592B">
        <w:rPr>
          <w:rFonts w:ascii="Times New Roman" w:hAnsi="Times New Roman" w:cs="Times New Roman"/>
          <w:sz w:val="28"/>
          <w:szCs w:val="28"/>
        </w:rPr>
        <w:t>руг</w:t>
      </w:r>
      <w:r w:rsidR="00894FC0" w:rsidRPr="00FD7570">
        <w:rPr>
          <w:rFonts w:ascii="Times New Roman" w:hAnsi="Times New Roman" w:cs="Times New Roman"/>
          <w:sz w:val="24"/>
          <w:szCs w:val="24"/>
        </w:rPr>
        <w:t xml:space="preserve"> </w:t>
      </w:r>
      <w:r w:rsidR="00F07043" w:rsidRPr="00FD7570">
        <w:rPr>
          <w:rFonts w:ascii="Times New Roman" w:hAnsi="Times New Roman" w:cs="Times New Roman"/>
          <w:sz w:val="28"/>
          <w:szCs w:val="28"/>
        </w:rPr>
        <w:t>(далее - высший орган управления казачьего общества) является высшим органом управления казачьим обществом, общим собранием членов казачьего общества.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Заседания высшего органа управления казачьего общества созываются атаманом не реже одного раза в год. </w:t>
      </w:r>
      <w:r w:rsidR="00E81BEF">
        <w:rPr>
          <w:rFonts w:ascii="Times New Roman" w:hAnsi="Times New Roman"/>
          <w:sz w:val="28"/>
          <w:szCs w:val="28"/>
        </w:rPr>
        <w:t>В</w:t>
      </w:r>
      <w:r w:rsidR="00E81BEF" w:rsidRPr="00FD7570">
        <w:rPr>
          <w:rFonts w:ascii="Times New Roman" w:hAnsi="Times New Roman"/>
          <w:sz w:val="28"/>
          <w:szCs w:val="28"/>
        </w:rPr>
        <w:t xml:space="preserve">неочередные заседания </w:t>
      </w:r>
      <w:r w:rsidR="00E81BEF">
        <w:rPr>
          <w:rFonts w:ascii="Times New Roman" w:hAnsi="Times New Roman"/>
          <w:sz w:val="28"/>
          <w:szCs w:val="28"/>
        </w:rPr>
        <w:t xml:space="preserve">высшего органа управления может быть созвано атаманом по инициативе коллегиального органа казачьего общества, </w:t>
      </w:r>
      <w:r w:rsidR="00F0542D">
        <w:rPr>
          <w:rFonts w:ascii="Times New Roman" w:hAnsi="Times New Roman"/>
          <w:sz w:val="28"/>
          <w:szCs w:val="28"/>
        </w:rPr>
        <w:t>либо по инициативе более чем 2/3 членов казачьего общества.</w:t>
      </w:r>
    </w:p>
    <w:p w:rsidR="00F07043" w:rsidRPr="00FD7570" w:rsidRDefault="00F07043" w:rsidP="00E81BEF">
      <w:pPr>
        <w:pStyle w:val="ConsPlusNormal"/>
        <w:widowControl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О созыве заседания высшего органа управления казачьего общества, дате созыва и месте проведения такого заседания атаман уведомляет членов казачьего общества не менее чем за 1 месяц до его проведения.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Церкви. Открытие заседания высшего органа управления казачьего общества может сопровождаться проведением религиозных </w:t>
      </w:r>
      <w:proofErr w:type="gramStart"/>
      <w:r w:rsidRPr="00FD7570">
        <w:rPr>
          <w:rFonts w:ascii="Times New Roman" w:hAnsi="Times New Roman" w:cs="Times New Roman"/>
          <w:sz w:val="28"/>
          <w:szCs w:val="28"/>
        </w:rPr>
        <w:t>обрядов</w:t>
      </w:r>
      <w:proofErr w:type="gramEnd"/>
      <w:r w:rsidRPr="00FD7570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Русской Православной Церкви.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К компетенции высшего органа управления казачьего общества относятся вопросы: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принятия и внесения изменений в устав казачьего общества;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определения приоритетных направлений деятельности казачьего общества;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образования органов казачьего общества и досрочного прекращения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их полномочий;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реорганизации и ликвидации казачьего общества, назначения ликвидационной комиссии;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определения в соответствии с законодательством Российской Федерации порядка распоряжения имуществом казачьего общества;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распределения полномочий по распоряжению имуществом казачьего общества между органами казачьего общества;</w:t>
      </w:r>
    </w:p>
    <w:p w:rsidR="00894FC0" w:rsidRPr="00FD7570" w:rsidRDefault="00894FC0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определения порядка приема в члены казачьего общества и исключения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из них;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решения иных вопросов, связанных с распоряжением имуществом казачьего общества, в соответствии с законодательством Российской Федерации;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рассмотрения и утверждения ежегодных отчетов о деятельности казачьего общества и его органов;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утверждения аудитора казачьего общества, определения размера оплаты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его услуг;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определения порядка оказания материальной и иной помощи семьям погибших (умерших) казаков, многодетным семьям, сиротам, инвалидам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lastRenderedPageBreak/>
        <w:t xml:space="preserve">и пенсионерам, а также членам семей казаков, призванных (поступивших)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на военную службу;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рассмотрения предложений и ходатай</w:t>
      </w:r>
      <w:proofErr w:type="gramStart"/>
      <w:r w:rsidRPr="00FD7570"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 w:rsidRPr="00FD7570">
        <w:rPr>
          <w:rFonts w:ascii="Times New Roman" w:hAnsi="Times New Roman" w:cs="Times New Roman"/>
          <w:sz w:val="28"/>
          <w:szCs w:val="28"/>
        </w:rPr>
        <w:t>енов казачьих обществ, а также принятие по ним решений;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утверждения годового отчета и годового бухгалтерского баланса;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утверждения финансового плана и внесения в него изменений;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участия в других организациях.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Высший орган управления казачьего общества рассматривает другие вопросы, связанные с уставной деятельностью казачьего общества.</w:t>
      </w:r>
    </w:p>
    <w:p w:rsidR="00F07043" w:rsidRPr="00890923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высшего органа управления казачьего общества относятся вопросы, указанные в </w:t>
      </w:r>
      <w:r w:rsidR="00894FC0" w:rsidRPr="00890923">
        <w:rPr>
          <w:rFonts w:ascii="Times New Roman" w:hAnsi="Times New Roman" w:cs="Times New Roman"/>
          <w:sz w:val="28"/>
          <w:szCs w:val="28"/>
        </w:rPr>
        <w:t xml:space="preserve">абзацах втором – восьмом, десятом, одиннадцатом, четырнадцатом </w:t>
      </w:r>
      <w:r w:rsidRPr="0089092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1206B" w:rsidRPr="00890923">
        <w:rPr>
          <w:rFonts w:ascii="Times New Roman" w:hAnsi="Times New Roman" w:cs="Times New Roman"/>
          <w:sz w:val="28"/>
          <w:szCs w:val="28"/>
        </w:rPr>
        <w:t>29</w:t>
      </w:r>
      <w:r w:rsidRPr="008909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4FC0" w:rsidRPr="00890923">
        <w:rPr>
          <w:rFonts w:ascii="Times New Roman" w:hAnsi="Times New Roman" w:cs="Times New Roman"/>
          <w:sz w:val="28"/>
          <w:szCs w:val="28"/>
        </w:rPr>
        <w:t>у</w:t>
      </w:r>
      <w:r w:rsidRPr="00890923">
        <w:rPr>
          <w:rFonts w:ascii="Times New Roman" w:hAnsi="Times New Roman" w:cs="Times New Roman"/>
          <w:sz w:val="28"/>
          <w:szCs w:val="28"/>
        </w:rPr>
        <w:t>става.</w:t>
      </w:r>
      <w:r w:rsidR="00C1206B" w:rsidRPr="0089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Заседание высшего органа управления казачьего общества правомочно, если на нем присутствуют более двух третей членов казачьего общества. 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7570">
        <w:rPr>
          <w:rFonts w:ascii="Times New Roman" w:hAnsi="Times New Roman" w:cs="Times New Roman"/>
          <w:spacing w:val="-6"/>
          <w:sz w:val="28"/>
          <w:szCs w:val="28"/>
        </w:rPr>
        <w:t xml:space="preserve">Решения высшего органа управления казачьего общества принимаются открытым голосованием и оформляются протоколом, </w:t>
      </w:r>
      <w:r w:rsidRPr="00FD7570">
        <w:rPr>
          <w:rFonts w:ascii="Times New Roman" w:hAnsi="Times New Roman" w:cs="Times New Roman"/>
          <w:sz w:val="28"/>
          <w:szCs w:val="28"/>
        </w:rPr>
        <w:t xml:space="preserve">подписываемым лицом, председательствующим на заседании </w:t>
      </w:r>
      <w:r w:rsidRPr="00FD7570">
        <w:rPr>
          <w:rFonts w:ascii="Times New Roman" w:hAnsi="Times New Roman" w:cs="Times New Roman"/>
          <w:spacing w:val="-6"/>
          <w:sz w:val="28"/>
          <w:szCs w:val="28"/>
        </w:rPr>
        <w:t>высшего органа управления казачьего общества и секретарем заседания.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Решения высшего органа управления казачьего общества по вопросам, отнесенным настоящим Уставом к исключительной компетенции высшего органа управления казачьего общества, принимаются не менее чем двумя третями голосов членов казачьего общества, присутствующих на заседании, по иным вопросам – </w:t>
      </w:r>
      <w:r w:rsidR="009F384E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FD7570">
        <w:rPr>
          <w:rFonts w:ascii="Times New Roman" w:hAnsi="Times New Roman" w:cs="Times New Roman"/>
          <w:sz w:val="28"/>
          <w:szCs w:val="28"/>
        </w:rPr>
        <w:t>большинством голосов от общего числа членов казачьего общества, присутствующих на заседании.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Правление казачьего общества (далее – правление) является коллегиальным исполнительным органом казачьего общества. 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Правление подотчетно высшему органу управления Казачьего общества.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Назначение на должность и освобождение от должности членов правления осуществляется высшим органом управления казачьего общества сроком на 5 (пять) лет.</w:t>
      </w:r>
    </w:p>
    <w:p w:rsidR="00F07043" w:rsidRPr="00112BB2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12BB2">
        <w:rPr>
          <w:rFonts w:ascii="Times New Roman" w:hAnsi="Times New Roman"/>
          <w:color w:val="FF0000"/>
          <w:sz w:val="28"/>
          <w:szCs w:val="28"/>
        </w:rPr>
        <w:t>Обязанности членов правления утверждаются приказом атамана.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Правление: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осуществляет текущую работу, исполняет решения высшего органа управления казачьего общества;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координирует деятельность членов казачьего общества;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 соответствии с положением, утверждаемым высшим органом управления казачьего общества, распоряжается имуществом казачьего общества;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принимает иные решения, не отнесенные к компетенции высшего органа управления казачьего общества, атамана, Контрольно-ревизионной комиссии.</w:t>
      </w:r>
    </w:p>
    <w:p w:rsidR="00FD7570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Заседание правления правомочно, если в нем </w:t>
      </w:r>
      <w:r w:rsidR="00FD7570" w:rsidRPr="00FD7570">
        <w:rPr>
          <w:rFonts w:ascii="Times New Roman" w:hAnsi="Times New Roman"/>
          <w:sz w:val="28"/>
          <w:szCs w:val="28"/>
        </w:rPr>
        <w:t>принимает участие</w:t>
      </w:r>
      <w:r w:rsidRPr="00FD7570">
        <w:rPr>
          <w:rFonts w:ascii="Times New Roman" w:hAnsi="Times New Roman"/>
          <w:sz w:val="28"/>
          <w:szCs w:val="28"/>
        </w:rPr>
        <w:t xml:space="preserve"> более половины его членов. Решения принимаются правлением простым большинством голосов его членов, присутствующих на заседании. 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lastRenderedPageBreak/>
        <w:t xml:space="preserve">Очередные заседания правления проводятся не реже одного раза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 xml:space="preserve">в месяц, внеочередные заседания проводятся по решению атамана или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>по требованию Контрольно-ревизионной комиссии.</w:t>
      </w:r>
    </w:p>
    <w:p w:rsidR="00F07043" w:rsidRPr="00112BB2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12BB2">
        <w:rPr>
          <w:rFonts w:ascii="Times New Roman" w:hAnsi="Times New Roman"/>
          <w:color w:val="FF0000"/>
          <w:sz w:val="28"/>
          <w:szCs w:val="28"/>
        </w:rPr>
        <w:t>Атаман – единоличный исполнительный орган казачьего общества, избираемый высшим органом управления казачьего общества из числа членов казачьего общества сроком на 5 (пять) лет.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Один и тот же член казачьего общества не может быть избран атаманом более чем два срока подряд.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Атаман вступает в должность со дня его избрания высшим органом управления казачьего общества.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Полномочия атамана прекращаются по истечении срока, на который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 xml:space="preserve">он был избран либо в случае принятия высшим органом управления казачьего общества решения о прекращении полномочий атамана в связи </w:t>
      </w:r>
      <w:proofErr w:type="gramStart"/>
      <w:r w:rsidRPr="00FD7570">
        <w:rPr>
          <w:rFonts w:ascii="Times New Roman" w:hAnsi="Times New Roman"/>
          <w:sz w:val="28"/>
          <w:szCs w:val="28"/>
        </w:rPr>
        <w:t>с</w:t>
      </w:r>
      <w:proofErr w:type="gramEnd"/>
      <w:r w:rsidRPr="00FD7570">
        <w:rPr>
          <w:rFonts w:ascii="Times New Roman" w:hAnsi="Times New Roman"/>
          <w:sz w:val="28"/>
          <w:szCs w:val="28"/>
        </w:rPr>
        <w:t>: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подачей письменного заявления атамана о прекращении своих полномочий;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достижением атаманом 65-летнего возраста;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привлечением атамана к уголовной ответственности;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признанием атамана судом недееспособным или ограниченно дееспособным;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смертью атамана;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утратой атаманом гражданства Российской Федерации;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привлечением атамана к административной ответственности за совершение административных правонарушений, предусмотренных статьями 20.3 и (или) 20.29 Кодекса Российской Федерации об административных правонарушениях;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утратой доверия со стороны казачьего общества, 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совершением действий, порочащих репутацию казачьего общества, 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ненадлежащим исполнением обязанностей атаманом своих обязанностей.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 случае досрочного прекращения полномочий атамана по основаниям, предусмотренным настоящим уставом, высший орган управления казачьего общества назначает одного из заместителей атамана временно исполняющим обязанности атамана до избрания нового атамана.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Решение о назначении выборов атамана должно быть принято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>не позднее, чем за один месяц до даты истечения срока, на который атаман был избран.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Выборы атамана должны состояться не позднее шести месяцев с даты истечения срока, на который атаман был избран.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Решение о назначении выборов атамана в связи с досрочным прекращением его полномочий должно быть принято одновременно с решением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>о досрочном прекращении полномочий атамана.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Выборы атамана в связи с досрочным прекращением полномочий атамана должны состояться не позднее шести месяцев с даты наступления событий, послуживших основанием для принятия высшим органом управления казачьего общества решения о прекращении полномочий атамана.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Не могут быть избраны атаманом лица: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содержащиеся в местах лишения свободы по приговору суда;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70">
        <w:rPr>
          <w:rFonts w:ascii="Times New Roman" w:hAnsi="Times New Roman" w:cs="Times New Roman"/>
          <w:sz w:val="28"/>
          <w:szCs w:val="28"/>
        </w:rPr>
        <w:lastRenderedPageBreak/>
        <w:t xml:space="preserve">которым в соответствии с </w:t>
      </w:r>
      <w:hyperlink r:id="rId8" w:anchor="172" w:tooltip="Уголовно-процессуальный кодекс РФ от 18 декабря 2001 г. N 174-ФЗ (УП..." w:history="1">
        <w:r w:rsidRPr="00FD7570">
          <w:rPr>
            <w:rFonts w:ascii="Times New Roman" w:hAnsi="Times New Roman" w:cs="Times New Roman"/>
            <w:sz w:val="28"/>
            <w:szCs w:val="28"/>
          </w:rPr>
          <w:t>уголовно-процессуальным законодательством</w:t>
        </w:r>
      </w:hyperlink>
      <w:r w:rsidRPr="00FD7570">
        <w:rPr>
          <w:rFonts w:ascii="Times New Roman" w:hAnsi="Times New Roman" w:cs="Times New Roman"/>
          <w:sz w:val="28"/>
          <w:szCs w:val="28"/>
        </w:rPr>
        <w:t xml:space="preserve"> Российской Федерации предъявлено обвинение в совершении преступления;</w:t>
      </w:r>
      <w:proofErr w:type="gramEnd"/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подвергнутые административному наказанию за совершение административных правонарушений, предусмотренных </w:t>
      </w:r>
      <w:hyperlink r:id="rId9" w:anchor="203" w:tooltip="Кодекс Российской Федерации об административных правонарушениях от 3..." w:history="1">
        <w:r w:rsidRPr="00FD7570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FD7570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0" w:anchor="2029" w:tooltip="Кодекс Российской Федерации об административных правонарушениях от 3..." w:history="1">
        <w:r w:rsidRPr="00FD7570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FD757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70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FD7570">
        <w:rPr>
          <w:rFonts w:ascii="Times New Roman" w:hAnsi="Times New Roman" w:cs="Times New Roman"/>
          <w:sz w:val="28"/>
          <w:szCs w:val="28"/>
        </w:rPr>
        <w:t xml:space="preserve"> судом недееспособными или ограниченно дееспособными;</w:t>
      </w:r>
    </w:p>
    <w:p w:rsidR="00F07043" w:rsidRPr="00890923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923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890923">
        <w:rPr>
          <w:rFonts w:ascii="Times New Roman" w:hAnsi="Times New Roman" w:cs="Times New Roman"/>
          <w:sz w:val="28"/>
          <w:szCs w:val="28"/>
        </w:rPr>
        <w:t xml:space="preserve"> которых досрочно прекращены на основании </w:t>
      </w:r>
      <w:r w:rsidR="00FD7570" w:rsidRPr="00890923">
        <w:rPr>
          <w:rFonts w:ascii="Times New Roman" w:hAnsi="Times New Roman" w:cs="Times New Roman"/>
          <w:sz w:val="28"/>
          <w:szCs w:val="28"/>
        </w:rPr>
        <w:t xml:space="preserve">абзацев восьмого – одиннадцатого </w:t>
      </w:r>
      <w:r w:rsidRPr="0089092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1206B" w:rsidRPr="00890923">
        <w:rPr>
          <w:rFonts w:ascii="Times New Roman" w:hAnsi="Times New Roman" w:cs="Times New Roman"/>
          <w:sz w:val="28"/>
          <w:szCs w:val="28"/>
        </w:rPr>
        <w:t>45</w:t>
      </w:r>
      <w:r w:rsidRPr="00890923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  <w:r w:rsidR="00D62F04" w:rsidRPr="00890923">
        <w:rPr>
          <w:rFonts w:ascii="Times New Roman" w:hAnsi="Times New Roman" w:cs="Times New Roman"/>
          <w:sz w:val="28"/>
          <w:szCs w:val="28"/>
        </w:rPr>
        <w:t xml:space="preserve"> </w:t>
      </w:r>
      <w:r w:rsidR="00890923" w:rsidRPr="0089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Атаман: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действует без доверенности от имени казачьего общества, представляет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>в установленном порядке казачье общество в 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взаимодействует с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организует и обеспечивает осуществление уставной деятельности казачьего общества;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подписывает финансовые и иные документы, издает приказы по вопросам, относящимся к его компетенции;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вносит на рассмотрение высшего органа управления казачьего общества вопросы, относящиеся к уставной деятельности казачьего общества;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осуществляет подготовку отчетов и иных документов, предусмотренных законодательством Российской Федерации.</w:t>
      </w:r>
    </w:p>
    <w:p w:rsidR="00F07043" w:rsidRPr="00112BB2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12BB2">
        <w:rPr>
          <w:rFonts w:ascii="Times New Roman" w:hAnsi="Times New Roman"/>
          <w:color w:val="FF0000"/>
          <w:sz w:val="28"/>
          <w:szCs w:val="28"/>
        </w:rPr>
        <w:t>Заместители атамана избираются сроком на 5 (пять) лет высшим органом управления казачьего общества и обладают следующими правами: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на основании доверенности, выданной атаманом, действуют от имени казачьего общества,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на основании доверенности, выданной атаманом, представляют интересы казачьего общества во всех учреждениях, организациях и предприятиях, органах государственной власти и местного самоуправления. </w:t>
      </w:r>
    </w:p>
    <w:p w:rsidR="00F07043" w:rsidRPr="00FD7570" w:rsidRDefault="00FD7570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</w:t>
      </w:r>
      <w:r w:rsidR="00F07043" w:rsidRPr="00FD7570">
        <w:rPr>
          <w:rFonts w:ascii="Times New Roman" w:hAnsi="Times New Roman"/>
          <w:sz w:val="28"/>
          <w:szCs w:val="28"/>
        </w:rPr>
        <w:t xml:space="preserve"> период отпуска, болезни, командировки атамана один из его заместителей </w:t>
      </w:r>
      <w:r w:rsidR="003332BE">
        <w:rPr>
          <w:rFonts w:ascii="Times New Roman" w:hAnsi="Times New Roman"/>
          <w:sz w:val="28"/>
          <w:szCs w:val="28"/>
        </w:rPr>
        <w:br/>
      </w:r>
      <w:r w:rsidR="00F07043" w:rsidRPr="00FD7570">
        <w:rPr>
          <w:rFonts w:ascii="Times New Roman" w:hAnsi="Times New Roman"/>
          <w:sz w:val="28"/>
          <w:szCs w:val="28"/>
        </w:rPr>
        <w:t>на основании решения атамана исполняет его обязанности.</w:t>
      </w:r>
    </w:p>
    <w:p w:rsidR="00F07043" w:rsidRPr="00112BB2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12BB2">
        <w:rPr>
          <w:rFonts w:ascii="Times New Roman" w:hAnsi="Times New Roman"/>
          <w:color w:val="FF0000"/>
          <w:sz w:val="28"/>
          <w:szCs w:val="28"/>
        </w:rPr>
        <w:t xml:space="preserve">Совет стариков – совещательный орган казачьего общества, </w:t>
      </w:r>
      <w:r w:rsidR="00FD7570" w:rsidRPr="00112BB2">
        <w:rPr>
          <w:rFonts w:ascii="Times New Roman" w:hAnsi="Times New Roman"/>
          <w:color w:val="FF0000"/>
          <w:sz w:val="28"/>
          <w:szCs w:val="28"/>
        </w:rPr>
        <w:t xml:space="preserve">который </w:t>
      </w:r>
      <w:r w:rsidRPr="00112BB2">
        <w:rPr>
          <w:rFonts w:ascii="Times New Roman" w:hAnsi="Times New Roman"/>
          <w:color w:val="FF0000"/>
          <w:sz w:val="28"/>
          <w:szCs w:val="28"/>
        </w:rPr>
        <w:t>избирается сроком на 5 (пять) лет высшим органом управления казачьего общества.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Членами Совета стариков могут быть наиболее заслуженные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 xml:space="preserve">и авторитетные граждане Российской Федерации, знающие и соблюдающие </w:t>
      </w:r>
      <w:proofErr w:type="gramStart"/>
      <w:r w:rsidRPr="00FD7570">
        <w:rPr>
          <w:rFonts w:ascii="Times New Roman" w:hAnsi="Times New Roman"/>
          <w:sz w:val="28"/>
          <w:szCs w:val="28"/>
        </w:rPr>
        <w:t>традиции</w:t>
      </w:r>
      <w:proofErr w:type="gramEnd"/>
      <w:r w:rsidRPr="00FD7570">
        <w:rPr>
          <w:rFonts w:ascii="Times New Roman" w:hAnsi="Times New Roman"/>
          <w:sz w:val="28"/>
          <w:szCs w:val="28"/>
        </w:rPr>
        <w:t xml:space="preserve"> и обычаи российского казачества.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Совет стариков осуществляет свою деятельность в соответствии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 xml:space="preserve">с положением, утвержденным высшим органом управления казачьего общества,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>и подотчетен высшему органу управления казачьего общества.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lastRenderedPageBreak/>
        <w:t>Совет стариков имеет право в период работы высшего органа управления казачьего общества: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вносить обоснованные возражения против того или иного решения и ставить вопрос о повторном его обсуждении и голосовании. Такое решение вступает в силу только после повторного обсуждения и голосования за его принятие высшего органа управления казачьего общества;</w:t>
      </w:r>
    </w:p>
    <w:p w:rsidR="00F07043" w:rsidRPr="00FD7570" w:rsidRDefault="00F07043" w:rsidP="00FD75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приостанавливать работу высшего органа управления казачьего общества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 xml:space="preserve">в случае возникновения конфликтной ситуации либо проявления неуважения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>к атаману или высшему органу управления казачьего общества со стороны присутствующих на заседании лиц.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Style w:val="FontStyle16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Совету стариков по решению, принятому высшим органом управления казачьего общества, могут передаваться функции Суда чести.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7570">
        <w:rPr>
          <w:rFonts w:ascii="Times New Roman" w:hAnsi="Times New Roman" w:cs="Times New Roman"/>
          <w:spacing w:val="-4"/>
          <w:sz w:val="28"/>
          <w:szCs w:val="28"/>
        </w:rPr>
        <w:t>Суд чести избирается высшим органом управления казачьего общества открытым голосованием сроком на 5 (пять) лет.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Членами суда чести могут быть наиболее заслуженные и авторитетные члены казачьего общества, знающие и соблюдающие </w:t>
      </w:r>
      <w:r w:rsidR="00AC708F" w:rsidRPr="00FD7570">
        <w:rPr>
          <w:rFonts w:ascii="Times New Roman" w:hAnsi="Times New Roman"/>
          <w:sz w:val="28"/>
          <w:szCs w:val="28"/>
        </w:rPr>
        <w:t>традиции,</w:t>
      </w:r>
      <w:r w:rsidRPr="00FD7570">
        <w:rPr>
          <w:rFonts w:ascii="Times New Roman" w:hAnsi="Times New Roman"/>
          <w:sz w:val="28"/>
          <w:szCs w:val="28"/>
        </w:rPr>
        <w:t xml:space="preserve"> и обычаи российского казачества.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 работе суда чести могут принимать участие иные лица с правом совещательного голоса.</w:t>
      </w:r>
    </w:p>
    <w:p w:rsidR="00F07043" w:rsidRPr="00AC708F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708F">
        <w:rPr>
          <w:rFonts w:ascii="Times New Roman" w:hAnsi="Times New Roman" w:cs="Times New Roman"/>
          <w:color w:val="FF0000"/>
          <w:sz w:val="28"/>
          <w:szCs w:val="28"/>
        </w:rPr>
        <w:t xml:space="preserve">Суд чести осуществляет свою деятельность в соответствии </w:t>
      </w:r>
      <w:r w:rsidR="003332BE" w:rsidRPr="00AC708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C708F">
        <w:rPr>
          <w:rFonts w:ascii="Times New Roman" w:hAnsi="Times New Roman" w:cs="Times New Roman"/>
          <w:color w:val="FF0000"/>
          <w:sz w:val="28"/>
          <w:szCs w:val="28"/>
        </w:rPr>
        <w:t xml:space="preserve">с положением, утвержденным высшим органом управления казачьего общества, </w:t>
      </w:r>
      <w:r w:rsidR="003332BE" w:rsidRPr="00AC708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C708F">
        <w:rPr>
          <w:rFonts w:ascii="Times New Roman" w:hAnsi="Times New Roman" w:cs="Times New Roman"/>
          <w:color w:val="FF0000"/>
          <w:sz w:val="28"/>
          <w:szCs w:val="28"/>
        </w:rPr>
        <w:t xml:space="preserve">и подотчетен высшему органу управления войскового казачьего общества. 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Основной задачей Суда чести является организация контроля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 xml:space="preserve">за соблюдением членами казачьего общества норм этики, морали, </w:t>
      </w:r>
      <w:r w:rsidR="00FD7570" w:rsidRPr="00FD7570">
        <w:rPr>
          <w:rFonts w:ascii="Times New Roman" w:hAnsi="Times New Roman" w:cs="Times New Roman"/>
          <w:sz w:val="28"/>
          <w:szCs w:val="28"/>
        </w:rPr>
        <w:t>традиционных для образа жизни и</w:t>
      </w:r>
      <w:r w:rsidRPr="00FD7570">
        <w:rPr>
          <w:rFonts w:ascii="Times New Roman" w:hAnsi="Times New Roman" w:cs="Times New Roman"/>
          <w:sz w:val="28"/>
          <w:szCs w:val="28"/>
        </w:rPr>
        <w:t xml:space="preserve"> культуры российского казачества.</w:t>
      </w:r>
    </w:p>
    <w:p w:rsidR="00FD7570" w:rsidRPr="00FD7570" w:rsidRDefault="00FD7570" w:rsidP="00FD7570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</w:p>
    <w:p w:rsidR="00FD7570" w:rsidRPr="003332BE" w:rsidRDefault="00FD7570" w:rsidP="003332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2BE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 и имущество казачьего общества</w:t>
      </w:r>
    </w:p>
    <w:p w:rsidR="00F07043" w:rsidRPr="003332BE" w:rsidRDefault="00F07043" w:rsidP="003332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7570" w:rsidRPr="00FD7570" w:rsidRDefault="00FD7570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Финансово-хозяйственная деятельность казачьего общества организуется и осуществляется в соответствии с законодательством Российской Федерации.</w:t>
      </w:r>
    </w:p>
    <w:p w:rsidR="00FD7570" w:rsidRPr="00FD7570" w:rsidRDefault="00FD7570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За организацию финансово-хозяйственной деятельности казачьего общества отвечает атаман.</w:t>
      </w:r>
    </w:p>
    <w:p w:rsidR="00FD7570" w:rsidRPr="00AC708F" w:rsidRDefault="00195AFA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C708F">
        <w:rPr>
          <w:rFonts w:ascii="Times New Roman" w:hAnsi="Times New Roman"/>
          <w:color w:val="FF0000"/>
          <w:sz w:val="28"/>
          <w:szCs w:val="28"/>
        </w:rPr>
        <w:t xml:space="preserve">Для </w:t>
      </w:r>
      <w:r w:rsidR="00FD7570" w:rsidRPr="00AC708F">
        <w:rPr>
          <w:rFonts w:ascii="Times New Roman" w:hAnsi="Times New Roman"/>
          <w:color w:val="FF0000"/>
          <w:sz w:val="28"/>
          <w:szCs w:val="28"/>
        </w:rPr>
        <w:t xml:space="preserve">осуществления контроля </w:t>
      </w:r>
      <w:r w:rsidR="00AC708F" w:rsidRPr="00AC708F">
        <w:rPr>
          <w:rFonts w:ascii="Times New Roman" w:hAnsi="Times New Roman"/>
          <w:color w:val="FF0000"/>
          <w:sz w:val="28"/>
          <w:szCs w:val="28"/>
        </w:rPr>
        <w:t>над</w:t>
      </w:r>
      <w:r w:rsidR="00FD7570" w:rsidRPr="00AC708F">
        <w:rPr>
          <w:rFonts w:ascii="Times New Roman" w:hAnsi="Times New Roman"/>
          <w:color w:val="FF0000"/>
          <w:sz w:val="28"/>
          <w:szCs w:val="28"/>
        </w:rPr>
        <w:t xml:space="preserve"> финансово-хозяйственной деятельностью казачьего общества высшим органом управления казачьего общества избирается контрольно-ревизионная комиссия в количестве пяти человек сроком на 5 (пять) лет.</w:t>
      </w:r>
    </w:p>
    <w:p w:rsidR="00FD7570" w:rsidRPr="00AC708F" w:rsidRDefault="00FD7570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C708F">
        <w:rPr>
          <w:rFonts w:ascii="Times New Roman" w:hAnsi="Times New Roman"/>
          <w:color w:val="FF0000"/>
          <w:sz w:val="28"/>
          <w:szCs w:val="28"/>
        </w:rPr>
        <w:t>В состав контрольно-ревизионной комиссии не могут входить члены казачьего общества, входящие в состав иных органов казачьего общества.</w:t>
      </w:r>
    </w:p>
    <w:p w:rsidR="00FD7570" w:rsidRPr="00FD7570" w:rsidRDefault="00FD7570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Полномочия контрольно-ревизионной комиссии и порядок ее работы </w:t>
      </w:r>
      <w:r w:rsidRPr="00AC708F">
        <w:rPr>
          <w:rFonts w:ascii="Times New Roman" w:hAnsi="Times New Roman"/>
          <w:color w:val="FF0000"/>
          <w:sz w:val="28"/>
          <w:szCs w:val="28"/>
        </w:rPr>
        <w:t>определяются положением о ней</w:t>
      </w:r>
      <w:r w:rsidRPr="00FD7570">
        <w:rPr>
          <w:rFonts w:ascii="Times New Roman" w:hAnsi="Times New Roman"/>
          <w:sz w:val="28"/>
          <w:szCs w:val="28"/>
        </w:rPr>
        <w:t>, утверждаемым высшим органом управления казачьего общества.</w:t>
      </w:r>
    </w:p>
    <w:p w:rsidR="00FD7570" w:rsidRPr="00FD7570" w:rsidRDefault="00FD7570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Проверка (ревизия) финансово-хозяйственной деятельности казачьего общества осуществляется по итогам годовой деятельности казачьего общества,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lastRenderedPageBreak/>
        <w:t>а также в любое время - по инициативе контрольно-ревизионной комиссии, решению, принятому высшим органом управления казачьего общества.</w:t>
      </w:r>
    </w:p>
    <w:p w:rsidR="00FD7570" w:rsidRPr="00FD7570" w:rsidRDefault="00FD7570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Высший орган управления казачьего общества вправе принять решение о проведении проверки финансово-хозяйственной деятельности казачьего общества аудиторской организацией или аудитором, не являющимся членом казачьего общества.</w:t>
      </w:r>
    </w:p>
    <w:p w:rsidR="00F07043" w:rsidRPr="00FD7570" w:rsidRDefault="00FD7570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>Контрольно-ревизионная комиссия подотчетна только высшему органу управления казачьего общества.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Имущество казачьего общества формируется в соответствии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в целях осуществления указанной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в настоящем уставе деятельности.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Источниками формирования имущества казачьего общества являются: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взносы (отчисления) членов казачьего общества;</w:t>
      </w:r>
    </w:p>
    <w:p w:rsidR="00F07043" w:rsidRPr="00FD7570" w:rsidRDefault="00F07043" w:rsidP="00FD7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Размер взносов (отчислений) и порядок их внесения определяются высшим органом управления казачьего общества.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Полномочия органов казачьего общества</w:t>
      </w:r>
      <w:r w:rsidRPr="00FD7570">
        <w:rPr>
          <w:rFonts w:ascii="Times New Roman" w:hAnsi="Times New Roman" w:cs="Times New Roman"/>
          <w:sz w:val="24"/>
          <w:szCs w:val="24"/>
        </w:rPr>
        <w:t xml:space="preserve"> </w:t>
      </w:r>
      <w:r w:rsidRPr="00FD7570">
        <w:rPr>
          <w:rFonts w:ascii="Times New Roman" w:hAnsi="Times New Roman" w:cs="Times New Roman"/>
          <w:sz w:val="28"/>
          <w:szCs w:val="28"/>
        </w:rPr>
        <w:t>по распоряжению имуществом казачьего общества осуществляются в соответствии с законодательством Российской Федерации и настоящим уставом.</w:t>
      </w:r>
    </w:p>
    <w:p w:rsidR="00FD7570" w:rsidRPr="00FD7570" w:rsidRDefault="00FD7570" w:rsidP="00FD757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043" w:rsidRPr="003332BE" w:rsidRDefault="00F07043" w:rsidP="003332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2B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07043" w:rsidRPr="003332BE" w:rsidRDefault="00F07043" w:rsidP="003332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Style w:val="FontStyle16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</w:t>
      </w:r>
      <w:r w:rsidRPr="00FD7570">
        <w:rPr>
          <w:rStyle w:val="FontStyle16"/>
          <w:sz w:val="28"/>
          <w:szCs w:val="28"/>
        </w:rPr>
        <w:t xml:space="preserve">устав </w:t>
      </w:r>
      <w:r w:rsidRPr="00FD7570">
        <w:rPr>
          <w:rFonts w:ascii="Times New Roman" w:hAnsi="Times New Roman" w:cs="Times New Roman"/>
          <w:sz w:val="28"/>
          <w:szCs w:val="28"/>
        </w:rPr>
        <w:t>осуществляется высшим органом управления казачьего общества</w:t>
      </w:r>
      <w:r w:rsidRPr="00FD7570">
        <w:rPr>
          <w:rStyle w:val="FontStyle16"/>
          <w:sz w:val="28"/>
          <w:szCs w:val="28"/>
        </w:rPr>
        <w:t xml:space="preserve"> в установленном настоящим уставом порядке. Решение о внесении изменений в настоящий устав принимается </w:t>
      </w:r>
      <w:r w:rsidRPr="00FD7570">
        <w:rPr>
          <w:rFonts w:ascii="Times New Roman" w:hAnsi="Times New Roman"/>
          <w:sz w:val="28"/>
          <w:szCs w:val="28"/>
        </w:rPr>
        <w:t>высшим органом управления казачьего общества</w:t>
      </w:r>
      <w:r w:rsidRPr="00FD7570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членов казачьего общества, присутствующих на заседании.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Style w:val="FontStyle16"/>
          <w:sz w:val="28"/>
          <w:szCs w:val="28"/>
        </w:rPr>
      </w:pPr>
      <w:r w:rsidRPr="00FD7570">
        <w:rPr>
          <w:rStyle w:val="FontStyle16"/>
          <w:sz w:val="28"/>
          <w:szCs w:val="28"/>
        </w:rPr>
        <w:t xml:space="preserve">Изменения в настоящий устав, принятые на </w:t>
      </w:r>
      <w:r w:rsidRPr="00FD7570">
        <w:rPr>
          <w:rFonts w:ascii="Times New Roman" w:hAnsi="Times New Roman" w:cs="Times New Roman"/>
          <w:sz w:val="28"/>
          <w:szCs w:val="28"/>
        </w:rPr>
        <w:t xml:space="preserve">заседании высшего органа управления казачьего общества, вступают в силу после их регистрации </w:t>
      </w:r>
      <w:r w:rsidRPr="00FD7570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Реорганизация казачьего общества осуществляется в порядке, предусмотренном законодательством Российской Федерации. Решение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>о реорганизации казачьего общества принимается высшим органом управления казачьего общества не менее чем двумя третями голосов членов казачьего общества, присутствующих на заседании.</w:t>
      </w:r>
    </w:p>
    <w:p w:rsidR="00F07043" w:rsidRPr="00FD7570" w:rsidRDefault="00F07043" w:rsidP="00FD757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Казачье общество может быть ликвидировано по основаниям </w:t>
      </w:r>
      <w:r w:rsidR="003332BE">
        <w:rPr>
          <w:rFonts w:ascii="Times New Roman" w:hAnsi="Times New Roman" w:cs="Times New Roman"/>
          <w:sz w:val="28"/>
          <w:szCs w:val="28"/>
        </w:rPr>
        <w:br/>
      </w:r>
      <w:r w:rsidRPr="00FD7570">
        <w:rPr>
          <w:rFonts w:ascii="Times New Roman" w:hAnsi="Times New Roman" w:cs="Times New Roman"/>
          <w:sz w:val="28"/>
          <w:szCs w:val="28"/>
        </w:rPr>
        <w:t>и в порядке, предусмотренным Гражданским кодексом Российской Федерации, Федеральным законом от 12 января 1996 г. № 7-ФЗ</w:t>
      </w:r>
      <w:r w:rsidRPr="00FD7570">
        <w:rPr>
          <w:rFonts w:ascii="Times New Roman" w:hAnsi="Times New Roman"/>
          <w:sz w:val="28"/>
          <w:szCs w:val="28"/>
        </w:rPr>
        <w:t xml:space="preserve"> </w:t>
      </w:r>
      <w:r w:rsidRPr="00FD7570">
        <w:rPr>
          <w:rFonts w:ascii="Times New Roman" w:hAnsi="Times New Roman" w:cs="Times New Roman"/>
          <w:sz w:val="28"/>
          <w:szCs w:val="28"/>
        </w:rPr>
        <w:t>«О</w:t>
      </w:r>
      <w:r w:rsidRPr="00FD75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7570">
        <w:rPr>
          <w:rFonts w:ascii="Times New Roman" w:hAnsi="Times New Roman" w:cs="Times New Roman"/>
          <w:sz w:val="28"/>
          <w:szCs w:val="28"/>
        </w:rPr>
        <w:t>некоммерческих организациях», другими федеральными законами, а также настоящим уставом.</w:t>
      </w:r>
    </w:p>
    <w:p w:rsidR="00F07043" w:rsidRPr="00FD7570" w:rsidRDefault="00F07043" w:rsidP="00FD7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570">
        <w:rPr>
          <w:rFonts w:ascii="Times New Roman" w:hAnsi="Times New Roman"/>
          <w:sz w:val="28"/>
          <w:szCs w:val="28"/>
        </w:rPr>
        <w:t xml:space="preserve">Ликвидация казачьего общества осуществляется в порядке, предусмотренном законодательством Российской Федерации. Решение </w:t>
      </w:r>
      <w:r w:rsidR="003332BE">
        <w:rPr>
          <w:rFonts w:ascii="Times New Roman" w:hAnsi="Times New Roman"/>
          <w:sz w:val="28"/>
          <w:szCs w:val="28"/>
        </w:rPr>
        <w:br/>
      </w:r>
      <w:r w:rsidRPr="00FD7570">
        <w:rPr>
          <w:rFonts w:ascii="Times New Roman" w:hAnsi="Times New Roman"/>
          <w:sz w:val="28"/>
          <w:szCs w:val="28"/>
        </w:rPr>
        <w:t xml:space="preserve">о ликвидации казачьего общества принимается высшим органом управления </w:t>
      </w:r>
      <w:r w:rsidRPr="00FD7570">
        <w:rPr>
          <w:rFonts w:ascii="Times New Roman" w:hAnsi="Times New Roman"/>
          <w:sz w:val="28"/>
          <w:szCs w:val="28"/>
        </w:rPr>
        <w:lastRenderedPageBreak/>
        <w:t>казачьего общества не менее чем двумя третями голосов членов казачьего общества, присутствующих на заседании.</w:t>
      </w:r>
    </w:p>
    <w:p w:rsidR="00195AFA" w:rsidRDefault="00F07043" w:rsidP="00195AF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При ликвидации 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В случае если использование имущества ликвидируемого казачьего общества в соответствии с настоящим уставом не представляется возможным, оно обращается в доход государства.</w:t>
      </w:r>
      <w:r w:rsidR="00195AFA" w:rsidRPr="0019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FA" w:rsidRPr="00FD7570" w:rsidRDefault="00195AFA" w:rsidP="00195AF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Настоящий Устав принят на </w:t>
      </w:r>
      <w:r w:rsidR="001B4092">
        <w:rPr>
          <w:rFonts w:ascii="Times New Roman" w:hAnsi="Times New Roman" w:cs="Times New Roman"/>
          <w:sz w:val="28"/>
          <w:szCs w:val="28"/>
        </w:rPr>
        <w:t>большом круге хуторского</w:t>
      </w:r>
      <w:r w:rsidRPr="00FD7570">
        <w:rPr>
          <w:rFonts w:ascii="Times New Roman" w:hAnsi="Times New Roman" w:cs="Times New Roman"/>
          <w:sz w:val="28"/>
          <w:szCs w:val="28"/>
        </w:rPr>
        <w:t xml:space="preserve"> </w:t>
      </w:r>
      <w:r w:rsidR="00D62F04" w:rsidRPr="00D62F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570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1B4092">
        <w:rPr>
          <w:rFonts w:ascii="Times New Roman" w:hAnsi="Times New Roman" w:cs="Times New Roman"/>
          <w:sz w:val="28"/>
          <w:szCs w:val="28"/>
        </w:rPr>
        <w:t xml:space="preserve"> «</w:t>
      </w:r>
      <w:r w:rsidR="00AC708F">
        <w:rPr>
          <w:rFonts w:ascii="Times New Roman" w:hAnsi="Times New Roman" w:cs="Times New Roman"/>
          <w:sz w:val="28"/>
          <w:szCs w:val="28"/>
        </w:rPr>
        <w:t>Корчев</w:t>
      </w:r>
      <w:r w:rsidR="001B4092">
        <w:rPr>
          <w:rFonts w:ascii="Times New Roman" w:hAnsi="Times New Roman" w:cs="Times New Roman"/>
          <w:sz w:val="28"/>
          <w:szCs w:val="28"/>
        </w:rPr>
        <w:t>»</w:t>
      </w:r>
      <w:r w:rsidRPr="00FD7570">
        <w:rPr>
          <w:rFonts w:ascii="Times New Roman" w:hAnsi="Times New Roman" w:cs="Times New Roman"/>
          <w:sz w:val="28"/>
          <w:szCs w:val="28"/>
        </w:rPr>
        <w:t xml:space="preserve"> «</w:t>
      </w:r>
      <w:r w:rsidR="00AC708F">
        <w:rPr>
          <w:rFonts w:ascii="Times New Roman" w:hAnsi="Times New Roman" w:cs="Times New Roman"/>
          <w:sz w:val="28"/>
          <w:szCs w:val="28"/>
        </w:rPr>
        <w:t>____</w:t>
      </w:r>
      <w:r w:rsidRPr="00FD7570">
        <w:rPr>
          <w:rFonts w:ascii="Times New Roman" w:hAnsi="Times New Roman" w:cs="Times New Roman"/>
          <w:sz w:val="28"/>
          <w:szCs w:val="28"/>
        </w:rPr>
        <w:t>» </w:t>
      </w:r>
      <w:r w:rsidR="00AC708F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FD7570">
        <w:rPr>
          <w:rFonts w:ascii="Times New Roman" w:hAnsi="Times New Roman" w:cs="Times New Roman"/>
          <w:sz w:val="28"/>
          <w:szCs w:val="28"/>
        </w:rPr>
        <w:t> </w:t>
      </w:r>
      <w:r w:rsidR="00B32D62">
        <w:rPr>
          <w:rFonts w:ascii="Times New Roman" w:hAnsi="Times New Roman" w:cs="Times New Roman"/>
          <w:sz w:val="28"/>
          <w:szCs w:val="28"/>
        </w:rPr>
        <w:t>201</w:t>
      </w:r>
      <w:r w:rsidR="00AC708F">
        <w:rPr>
          <w:rFonts w:ascii="Times New Roman" w:hAnsi="Times New Roman" w:cs="Times New Roman"/>
          <w:sz w:val="28"/>
          <w:szCs w:val="28"/>
        </w:rPr>
        <w:t>6</w:t>
      </w:r>
      <w:r w:rsidRPr="00FD7570">
        <w:rPr>
          <w:rFonts w:ascii="Times New Roman" w:hAnsi="Times New Roman" w:cs="Times New Roman"/>
          <w:sz w:val="28"/>
          <w:szCs w:val="28"/>
        </w:rPr>
        <w:t xml:space="preserve"> г. в 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D7570">
        <w:rPr>
          <w:rStyle w:val="FontStyle16"/>
          <w:sz w:val="28"/>
          <w:szCs w:val="28"/>
        </w:rPr>
        <w:t>.</w:t>
      </w:r>
      <w:r w:rsidR="00AC708F">
        <w:rPr>
          <w:rStyle w:val="FontStyle16"/>
          <w:sz w:val="28"/>
          <w:szCs w:val="28"/>
        </w:rPr>
        <w:t xml:space="preserve"> </w:t>
      </w:r>
      <w:r w:rsidR="00AC708F">
        <w:rPr>
          <w:rStyle w:val="FontStyle16"/>
          <w:sz w:val="28"/>
          <w:szCs w:val="28"/>
          <w:lang w:val="uk-UA"/>
        </w:rPr>
        <w:t>Керчь</w:t>
      </w:r>
      <w:r>
        <w:rPr>
          <w:rStyle w:val="FontStyle16"/>
          <w:sz w:val="28"/>
          <w:szCs w:val="28"/>
          <w:lang w:val="uk-UA"/>
        </w:rPr>
        <w:t xml:space="preserve"> Республики Крым.</w:t>
      </w:r>
    </w:p>
    <w:p w:rsidR="00A15279" w:rsidRPr="00FD7570" w:rsidRDefault="000007EC" w:rsidP="00195AF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5279" w:rsidRPr="00FD7570" w:rsidSect="00BD69F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BC" w:rsidRDefault="000A11BC" w:rsidP="00BD69F7">
      <w:pPr>
        <w:spacing w:after="0" w:line="240" w:lineRule="auto"/>
      </w:pPr>
      <w:r>
        <w:separator/>
      </w:r>
    </w:p>
  </w:endnote>
  <w:endnote w:type="continuationSeparator" w:id="0">
    <w:p w:rsidR="000A11BC" w:rsidRDefault="000A11BC" w:rsidP="00BD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BC" w:rsidRDefault="000A11BC" w:rsidP="00BD69F7">
      <w:pPr>
        <w:spacing w:after="0" w:line="240" w:lineRule="auto"/>
      </w:pPr>
      <w:r>
        <w:separator/>
      </w:r>
    </w:p>
  </w:footnote>
  <w:footnote w:type="continuationSeparator" w:id="0">
    <w:p w:rsidR="000A11BC" w:rsidRDefault="000A11BC" w:rsidP="00BD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866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69F7" w:rsidRPr="00BD69F7" w:rsidRDefault="00411A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9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69F7" w:rsidRPr="00BD69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9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46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D69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69F7" w:rsidRDefault="00BD69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71B2"/>
    <w:multiLevelType w:val="hybridMultilevel"/>
    <w:tmpl w:val="F07EBB12"/>
    <w:lvl w:ilvl="0" w:tplc="B1B8550E">
      <w:start w:val="1"/>
      <w:numFmt w:val="decimal"/>
      <w:lvlText w:val="%1."/>
      <w:lvlJc w:val="left"/>
      <w:pPr>
        <w:ind w:left="142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95"/>
    <w:rsid w:val="000007EC"/>
    <w:rsid w:val="00011F0D"/>
    <w:rsid w:val="0001546E"/>
    <w:rsid w:val="00024EE2"/>
    <w:rsid w:val="00056948"/>
    <w:rsid w:val="0006779C"/>
    <w:rsid w:val="000A11BC"/>
    <w:rsid w:val="000D1FDE"/>
    <w:rsid w:val="00112BB2"/>
    <w:rsid w:val="00112D00"/>
    <w:rsid w:val="001219C9"/>
    <w:rsid w:val="00195AFA"/>
    <w:rsid w:val="001B4092"/>
    <w:rsid w:val="001C445F"/>
    <w:rsid w:val="00282DBA"/>
    <w:rsid w:val="003332BE"/>
    <w:rsid w:val="0034592B"/>
    <w:rsid w:val="00391FEE"/>
    <w:rsid w:val="003B5000"/>
    <w:rsid w:val="003C4841"/>
    <w:rsid w:val="00411A22"/>
    <w:rsid w:val="00423A21"/>
    <w:rsid w:val="004558FA"/>
    <w:rsid w:val="004A2900"/>
    <w:rsid w:val="005845C8"/>
    <w:rsid w:val="00587486"/>
    <w:rsid w:val="0061442D"/>
    <w:rsid w:val="00616DA8"/>
    <w:rsid w:val="00626E74"/>
    <w:rsid w:val="00640224"/>
    <w:rsid w:val="00662A6D"/>
    <w:rsid w:val="00670E3F"/>
    <w:rsid w:val="00703F10"/>
    <w:rsid w:val="00742406"/>
    <w:rsid w:val="007D0D5B"/>
    <w:rsid w:val="0081028A"/>
    <w:rsid w:val="00856891"/>
    <w:rsid w:val="00880228"/>
    <w:rsid w:val="0088671B"/>
    <w:rsid w:val="00890923"/>
    <w:rsid w:val="00894FC0"/>
    <w:rsid w:val="008A6F8E"/>
    <w:rsid w:val="009011F4"/>
    <w:rsid w:val="0090794B"/>
    <w:rsid w:val="00944BDC"/>
    <w:rsid w:val="00951260"/>
    <w:rsid w:val="009C15DF"/>
    <w:rsid w:val="009F384E"/>
    <w:rsid w:val="00A07935"/>
    <w:rsid w:val="00A12164"/>
    <w:rsid w:val="00A15279"/>
    <w:rsid w:val="00A3046B"/>
    <w:rsid w:val="00AC708F"/>
    <w:rsid w:val="00B32D62"/>
    <w:rsid w:val="00B96688"/>
    <w:rsid w:val="00BD69F7"/>
    <w:rsid w:val="00C07ED1"/>
    <w:rsid w:val="00C1206B"/>
    <w:rsid w:val="00C16F6E"/>
    <w:rsid w:val="00C326F8"/>
    <w:rsid w:val="00CD1894"/>
    <w:rsid w:val="00CF3A69"/>
    <w:rsid w:val="00D00514"/>
    <w:rsid w:val="00D127B0"/>
    <w:rsid w:val="00D12923"/>
    <w:rsid w:val="00D453E4"/>
    <w:rsid w:val="00D62F04"/>
    <w:rsid w:val="00D820AA"/>
    <w:rsid w:val="00DE4695"/>
    <w:rsid w:val="00E43CB0"/>
    <w:rsid w:val="00E465C3"/>
    <w:rsid w:val="00E600B6"/>
    <w:rsid w:val="00E6542C"/>
    <w:rsid w:val="00E81BEF"/>
    <w:rsid w:val="00ED3826"/>
    <w:rsid w:val="00F0542D"/>
    <w:rsid w:val="00F07043"/>
    <w:rsid w:val="00F61D76"/>
    <w:rsid w:val="00F738A6"/>
    <w:rsid w:val="00F76D18"/>
    <w:rsid w:val="00FB375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95"/>
    <w:pPr>
      <w:ind w:left="720"/>
      <w:contextualSpacing/>
    </w:pPr>
  </w:style>
  <w:style w:type="paragraph" w:customStyle="1" w:styleId="ConsPlusNormal">
    <w:name w:val="ConsPlusNormal"/>
    <w:rsid w:val="0001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9F7"/>
  </w:style>
  <w:style w:type="paragraph" w:styleId="a6">
    <w:name w:val="footer"/>
    <w:basedOn w:val="a"/>
    <w:link w:val="a7"/>
    <w:uiPriority w:val="99"/>
    <w:unhideWhenUsed/>
    <w:rsid w:val="00B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9F7"/>
  </w:style>
  <w:style w:type="paragraph" w:customStyle="1" w:styleId="Style2">
    <w:name w:val="Style2"/>
    <w:basedOn w:val="a"/>
    <w:rsid w:val="00F07043"/>
    <w:pPr>
      <w:widowControl w:val="0"/>
      <w:autoSpaceDE w:val="0"/>
      <w:autoSpaceDN w:val="0"/>
      <w:adjustRightInd w:val="0"/>
      <w:spacing w:after="0" w:line="278" w:lineRule="exact"/>
      <w:ind w:firstLine="12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07043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rsid w:val="00F07043"/>
    <w:pPr>
      <w:widowControl w:val="0"/>
      <w:autoSpaceDE w:val="0"/>
      <w:autoSpaceDN w:val="0"/>
      <w:adjustRightInd w:val="0"/>
      <w:spacing w:after="0" w:line="27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07043"/>
    <w:rPr>
      <w:rFonts w:ascii="Times New Roman" w:hAnsi="Times New Roman" w:cs="Times New Roman" w:hint="default"/>
      <w:spacing w:val="1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9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6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5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B3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95"/>
    <w:pPr>
      <w:ind w:left="720"/>
      <w:contextualSpacing/>
    </w:pPr>
  </w:style>
  <w:style w:type="paragraph" w:customStyle="1" w:styleId="ConsPlusNormal">
    <w:name w:val="ConsPlusNormal"/>
    <w:rsid w:val="0001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9F7"/>
  </w:style>
  <w:style w:type="paragraph" w:styleId="a6">
    <w:name w:val="footer"/>
    <w:basedOn w:val="a"/>
    <w:link w:val="a7"/>
    <w:uiPriority w:val="99"/>
    <w:unhideWhenUsed/>
    <w:rsid w:val="00B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9F7"/>
  </w:style>
  <w:style w:type="paragraph" w:customStyle="1" w:styleId="Style2">
    <w:name w:val="Style2"/>
    <w:basedOn w:val="a"/>
    <w:rsid w:val="00F07043"/>
    <w:pPr>
      <w:widowControl w:val="0"/>
      <w:autoSpaceDE w:val="0"/>
      <w:autoSpaceDN w:val="0"/>
      <w:adjustRightInd w:val="0"/>
      <w:spacing w:after="0" w:line="278" w:lineRule="exact"/>
      <w:ind w:firstLine="12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07043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rsid w:val="00F07043"/>
    <w:pPr>
      <w:widowControl w:val="0"/>
      <w:autoSpaceDE w:val="0"/>
      <w:autoSpaceDN w:val="0"/>
      <w:adjustRightInd w:val="0"/>
      <w:spacing w:after="0" w:line="27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07043"/>
    <w:rPr>
      <w:rFonts w:ascii="Times New Roman" w:hAnsi="Times New Roman" w:cs="Times New Roman" w:hint="default"/>
      <w:spacing w:val="1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9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6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5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B3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78/2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5267/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7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Анна Викторовна</dc:creator>
  <cp:lastModifiedBy>User</cp:lastModifiedBy>
  <cp:revision>4</cp:revision>
  <cp:lastPrinted>2015-04-06T06:25:00Z</cp:lastPrinted>
  <dcterms:created xsi:type="dcterms:W3CDTF">2016-05-26T07:47:00Z</dcterms:created>
  <dcterms:modified xsi:type="dcterms:W3CDTF">2016-05-27T11:09:00Z</dcterms:modified>
</cp:coreProperties>
</file>